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1A3F" w:rsidRPr="008C12F1" w:rsidRDefault="008C12F1" w:rsidP="008C12F1">
      <w:pPr>
        <w:pStyle w:val="Vahedeta"/>
        <w:jc w:val="center"/>
        <w:rPr>
          <w:rFonts w:ascii="Arial" w:hAnsi="Arial" w:cs="Arial"/>
          <w:b/>
          <w:sz w:val="24"/>
        </w:rPr>
      </w:pPr>
      <w:r w:rsidRPr="008C12F1">
        <w:rPr>
          <w:rFonts w:ascii="Arial" w:hAnsi="Arial" w:cs="Arial"/>
          <w:b/>
          <w:sz w:val="24"/>
        </w:rPr>
        <w:t>Kaitseliidu r</w:t>
      </w:r>
      <w:r w:rsidR="005474DA" w:rsidRPr="008C12F1">
        <w:rPr>
          <w:rFonts w:ascii="Arial" w:hAnsi="Arial" w:cs="Arial"/>
          <w:b/>
          <w:sz w:val="24"/>
        </w:rPr>
        <w:t>elva</w:t>
      </w:r>
      <w:r w:rsidRPr="008C12F1">
        <w:rPr>
          <w:rFonts w:ascii="Arial" w:hAnsi="Arial" w:cs="Arial"/>
          <w:b/>
          <w:sz w:val="24"/>
        </w:rPr>
        <w:t xml:space="preserve"> ja laskemoona</w:t>
      </w:r>
      <w:r w:rsidR="005474DA" w:rsidRPr="008C12F1">
        <w:rPr>
          <w:rFonts w:ascii="Arial" w:hAnsi="Arial" w:cs="Arial"/>
          <w:b/>
          <w:sz w:val="24"/>
        </w:rPr>
        <w:t xml:space="preserve"> </w:t>
      </w:r>
      <w:r w:rsidRPr="008C12F1">
        <w:rPr>
          <w:rFonts w:ascii="Arial" w:hAnsi="Arial" w:cs="Arial"/>
          <w:b/>
          <w:sz w:val="24"/>
        </w:rPr>
        <w:t>hoiuõiguse</w:t>
      </w:r>
      <w:r w:rsidR="005474DA" w:rsidRPr="008C12F1">
        <w:rPr>
          <w:rFonts w:ascii="Arial" w:hAnsi="Arial" w:cs="Arial"/>
          <w:b/>
          <w:sz w:val="24"/>
        </w:rPr>
        <w:t xml:space="preserve"> taotlemise juhis kaitseliitlastele</w:t>
      </w:r>
    </w:p>
    <w:p w:rsidR="008C12F1" w:rsidRPr="008C12F1" w:rsidRDefault="008C12F1" w:rsidP="008C12F1">
      <w:pPr>
        <w:pStyle w:val="Vahedeta"/>
        <w:jc w:val="center"/>
        <w:rPr>
          <w:rFonts w:ascii="Arial" w:hAnsi="Arial" w:cs="Arial"/>
          <w:b/>
          <w:sz w:val="24"/>
        </w:rPr>
      </w:pPr>
      <w:r w:rsidRPr="008C12F1">
        <w:rPr>
          <w:rFonts w:ascii="Arial" w:hAnsi="Arial" w:cs="Arial"/>
          <w:b/>
          <w:sz w:val="24"/>
        </w:rPr>
        <w:t>(relva kodusele hoiule taotlemine)</w:t>
      </w:r>
    </w:p>
    <w:p w:rsidR="00E60873" w:rsidRPr="00066D79" w:rsidRDefault="00E60873" w:rsidP="006E6B1A">
      <w:pPr>
        <w:pStyle w:val="Loendilik"/>
        <w:rPr>
          <w:rFonts w:ascii="Arial" w:hAnsi="Arial" w:cs="Arial"/>
        </w:rPr>
      </w:pPr>
    </w:p>
    <w:p w:rsidR="008C12F1" w:rsidRPr="00AB590A" w:rsidRDefault="008C12F1" w:rsidP="008C12F1">
      <w:pPr>
        <w:pStyle w:val="Pealkiri1"/>
        <w:rPr>
          <w:color w:val="000000" w:themeColor="text1"/>
          <w:u w:val="single"/>
        </w:rPr>
      </w:pPr>
      <w:r w:rsidRPr="00AB590A">
        <w:rPr>
          <w:color w:val="000000" w:themeColor="text1"/>
          <w:u w:val="single"/>
        </w:rPr>
        <w:t>RELVA KODUSELE HOIULE TAOTLEMISE PROTSESS:</w:t>
      </w:r>
    </w:p>
    <w:p w:rsidR="00217845" w:rsidRDefault="008C12F1" w:rsidP="00217845">
      <w:pPr>
        <w:pStyle w:val="Loendilik"/>
        <w:numPr>
          <w:ilvl w:val="0"/>
          <w:numId w:val="7"/>
        </w:numPr>
        <w:rPr>
          <w:rFonts w:ascii="Arial" w:hAnsi="Arial" w:cs="Arial"/>
        </w:rPr>
      </w:pPr>
      <w:r w:rsidRPr="00217845">
        <w:rPr>
          <w:rFonts w:ascii="Arial" w:hAnsi="Arial" w:cs="Arial"/>
          <w:b/>
        </w:rPr>
        <w:t>EELDUS</w:t>
      </w:r>
      <w:r w:rsidR="00A76549" w:rsidRPr="00217845">
        <w:rPr>
          <w:rFonts w:ascii="Arial" w:hAnsi="Arial" w:cs="Arial"/>
        </w:rPr>
        <w:t xml:space="preserve"> – olema Kaitseliidu tegevliig</w:t>
      </w:r>
      <w:r w:rsidR="00DA65CF">
        <w:rPr>
          <w:rFonts w:ascii="Arial" w:hAnsi="Arial" w:cs="Arial"/>
        </w:rPr>
        <w:t>e vähemalt üks aasta ja osalema</w:t>
      </w:r>
      <w:r w:rsidR="00A76549" w:rsidRPr="00217845">
        <w:rPr>
          <w:rFonts w:ascii="Arial" w:hAnsi="Arial" w:cs="Arial"/>
        </w:rPr>
        <w:t xml:space="preserve"> selle aja jooksul Kaitseliidu tegevuses vähemalt 48 tundi.</w:t>
      </w:r>
      <w:r w:rsidRPr="00217845">
        <w:rPr>
          <w:rFonts w:ascii="Arial" w:hAnsi="Arial" w:cs="Arial"/>
        </w:rPr>
        <w:t xml:space="preserve"> </w:t>
      </w:r>
      <w:r w:rsidR="009B3278">
        <w:rPr>
          <w:rFonts w:ascii="Arial" w:hAnsi="Arial" w:cs="Arial"/>
        </w:rPr>
        <w:t>Malevapealikul on õigus vajadusel selle nõude täitmisel teha erandit.</w:t>
      </w:r>
    </w:p>
    <w:p w:rsidR="00A76549" w:rsidRDefault="00113093" w:rsidP="00217845">
      <w:pPr>
        <w:pStyle w:val="Loendilik"/>
        <w:numPr>
          <w:ilvl w:val="0"/>
          <w:numId w:val="7"/>
        </w:numPr>
        <w:rPr>
          <w:rFonts w:ascii="Arial" w:hAnsi="Arial" w:cs="Arial"/>
        </w:rPr>
      </w:pPr>
      <w:r>
        <w:rPr>
          <w:rFonts w:ascii="Arial" w:hAnsi="Arial" w:cs="Arial"/>
          <w:b/>
          <w:noProof/>
          <w:lang w:eastAsia="et-EE"/>
        </w:rPr>
        <mc:AlternateContent>
          <mc:Choice Requires="wps">
            <w:drawing>
              <wp:anchor distT="0" distB="0" distL="114300" distR="114300" simplePos="0" relativeHeight="251663360" behindDoc="0" locked="0" layoutInCell="1" allowOverlap="1" wp14:anchorId="18C8C053" wp14:editId="6886F529">
                <wp:simplePos x="0" y="0"/>
                <wp:positionH relativeFrom="column">
                  <wp:posOffset>3968750</wp:posOffset>
                </wp:positionH>
                <wp:positionV relativeFrom="paragraph">
                  <wp:posOffset>636270</wp:posOffset>
                </wp:positionV>
                <wp:extent cx="197485" cy="0"/>
                <wp:effectExtent l="0" t="76200" r="12065" b="114300"/>
                <wp:wrapNone/>
                <wp:docPr id="5" name="Sirge noolkonnektor 5"/>
                <wp:cNvGraphicFramePr/>
                <a:graphic xmlns:a="http://schemas.openxmlformats.org/drawingml/2006/main">
                  <a:graphicData uri="http://schemas.microsoft.com/office/word/2010/wordprocessingShape">
                    <wps:wsp>
                      <wps:cNvCnPr/>
                      <wps:spPr>
                        <a:xfrm>
                          <a:off x="0" y="0"/>
                          <a:ext cx="197485" cy="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shapetype id="_x0000_t32" coordsize="21600,21600" o:spt="32" o:oned="t" path="m,l21600,21600e" filled="f">
                <v:path arrowok="t" fillok="f" o:connecttype="none"/>
                <o:lock v:ext="edit" shapetype="t"/>
              </v:shapetype>
              <v:shape id="Sirge noolkonnektor 5" o:spid="_x0000_s1026" type="#_x0000_t32" style="position:absolute;margin-left:312.5pt;margin-top:50.1pt;width:15.55pt;height:0;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" strokecolor="black [3213]">
                <v:stroke endarrow="open"/>
              </v:shape>
            </w:pict>
          </mc:Fallback>
        </mc:AlternateContent>
      </w:r>
      <w:r>
        <w:rPr>
          <w:rFonts w:ascii="Arial" w:hAnsi="Arial" w:cs="Arial"/>
          <w:b/>
          <w:noProof/>
          <w:lang w:eastAsia="et-EE"/>
        </w:rPr>
        <mc:AlternateContent>
          <mc:Choice Requires="wps">
            <w:drawing>
              <wp:anchor distT="0" distB="0" distL="114300" distR="114300" simplePos="0" relativeHeight="251661312" behindDoc="0" locked="0" layoutInCell="1" allowOverlap="1" wp14:anchorId="03EDC3B9" wp14:editId="537A3BAA">
                <wp:simplePos x="0" y="0"/>
                <wp:positionH relativeFrom="column">
                  <wp:posOffset>3070860</wp:posOffset>
                </wp:positionH>
                <wp:positionV relativeFrom="paragraph">
                  <wp:posOffset>636270</wp:posOffset>
                </wp:positionV>
                <wp:extent cx="197485" cy="0"/>
                <wp:effectExtent l="0" t="76200" r="12065" b="114300"/>
                <wp:wrapNone/>
                <wp:docPr id="4" name="Sirge noolkonnektor 4"/>
                <wp:cNvGraphicFramePr/>
                <a:graphic xmlns:a="http://schemas.openxmlformats.org/drawingml/2006/main">
                  <a:graphicData uri="http://schemas.microsoft.com/office/word/2010/wordprocessingShape">
                    <wps:wsp>
                      <wps:cNvCnPr/>
                      <wps:spPr>
                        <a:xfrm>
                          <a:off x="0" y="0"/>
                          <a:ext cx="197485" cy="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shape id="Sirge noolkonnektor 4" o:spid="_x0000_s1026" type="#_x0000_t32" style="position:absolute;margin-left:241.8pt;margin-top:50.1pt;width:15.55pt;height:0;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" strokecolor="black [3213]">
                <v:stroke endarrow="open"/>
              </v:shape>
            </w:pict>
          </mc:Fallback>
        </mc:AlternateContent>
      </w:r>
      <w:r>
        <w:rPr>
          <w:rFonts w:ascii="Arial" w:hAnsi="Arial" w:cs="Arial"/>
          <w:b/>
          <w:noProof/>
          <w:lang w:eastAsia="et-EE"/>
        </w:rPr>
        <mc:AlternateContent>
          <mc:Choice Requires="wps">
            <w:drawing>
              <wp:anchor distT="0" distB="0" distL="114300" distR="114300" simplePos="0" relativeHeight="251659264" behindDoc="0" locked="0" layoutInCell="1" allowOverlap="1" wp14:anchorId="134FD016" wp14:editId="77EEA1F9">
                <wp:simplePos x="0" y="0"/>
                <wp:positionH relativeFrom="column">
                  <wp:posOffset>2048510</wp:posOffset>
                </wp:positionH>
                <wp:positionV relativeFrom="paragraph">
                  <wp:posOffset>648335</wp:posOffset>
                </wp:positionV>
                <wp:extent cx="197485" cy="0"/>
                <wp:effectExtent l="0" t="76200" r="12065" b="114300"/>
                <wp:wrapNone/>
                <wp:docPr id="1" name="Sirge noolkonnektor 1"/>
                <wp:cNvGraphicFramePr/>
                <a:graphic xmlns:a="http://schemas.openxmlformats.org/drawingml/2006/main">
                  <a:graphicData uri="http://schemas.microsoft.com/office/word/2010/wordprocessingShape">
                    <wps:wsp>
                      <wps:cNvCnPr/>
                      <wps:spPr>
                        <a:xfrm>
                          <a:off x="0" y="0"/>
                          <a:ext cx="197485" cy="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shape id="Sirge noolkonnektor 1" o:spid="_x0000_s1026" type="#_x0000_t32" style="position:absolute;margin-left:161.3pt;margin-top:51.05pt;width:15.55pt;height:0;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" strokecolor="black [3213]">
                <v:stroke endarrow="open"/>
              </v:shape>
            </w:pict>
          </mc:Fallback>
        </mc:AlternateContent>
      </w:r>
      <w:r w:rsidR="00A76549" w:rsidRPr="00217845">
        <w:rPr>
          <w:rFonts w:ascii="Arial" w:hAnsi="Arial" w:cs="Arial"/>
          <w:b/>
        </w:rPr>
        <w:t>TAOTLUS</w:t>
      </w:r>
      <w:r w:rsidR="00A76549" w:rsidRPr="00217845">
        <w:rPr>
          <w:rFonts w:ascii="Arial" w:hAnsi="Arial" w:cs="Arial"/>
        </w:rPr>
        <w:t xml:space="preserve"> – Kaitseliidu relva, laskemoona, erivahendi ja enesekaitsevahendi hoiuõiguse saamiseks peab seda taotlev tegevliige (edaspidi </w:t>
      </w:r>
      <w:r w:rsidR="00A76549" w:rsidRPr="00217845">
        <w:rPr>
          <w:rFonts w:ascii="Arial" w:hAnsi="Arial" w:cs="Arial"/>
          <w:i/>
          <w:iCs/>
        </w:rPr>
        <w:t>taotleja</w:t>
      </w:r>
      <w:r w:rsidR="00A76549" w:rsidRPr="00217845">
        <w:rPr>
          <w:rFonts w:ascii="Arial" w:hAnsi="Arial" w:cs="Arial"/>
        </w:rPr>
        <w:t>) esitama kirjaliku hoiuõiguse taotluse (edaspidi </w:t>
      </w:r>
      <w:r w:rsidR="00A76549" w:rsidRPr="00217845">
        <w:rPr>
          <w:rFonts w:ascii="Arial" w:hAnsi="Arial" w:cs="Arial"/>
          <w:i/>
          <w:iCs/>
        </w:rPr>
        <w:t>taotlus</w:t>
      </w:r>
      <w:r w:rsidR="00A76549" w:rsidRPr="00217845">
        <w:rPr>
          <w:rFonts w:ascii="Arial" w:hAnsi="Arial" w:cs="Arial"/>
        </w:rPr>
        <w:t>).</w:t>
      </w:r>
      <w:r w:rsidR="009B3278">
        <w:rPr>
          <w:rFonts w:ascii="Arial" w:hAnsi="Arial" w:cs="Arial"/>
        </w:rPr>
        <w:t xml:space="preserve"> Taotlus asub KL Rapla maleva kodulehel </w:t>
      </w:r>
      <w:r w:rsidR="009B3278" w:rsidRPr="004574A3">
        <w:rPr>
          <w:rFonts w:ascii="Arial" w:hAnsi="Arial" w:cs="Arial"/>
          <w:b/>
          <w:sz w:val="18"/>
          <w:szCs w:val="18"/>
          <w:u w:val="single"/>
        </w:rPr>
        <w:t>rapla.kaitseliit.ee</w:t>
      </w:r>
      <w:r w:rsidR="009B3278" w:rsidRPr="004574A3">
        <w:rPr>
          <w:rFonts w:ascii="Arial" w:hAnsi="Arial" w:cs="Arial"/>
          <w:b/>
          <w:sz w:val="18"/>
          <w:szCs w:val="18"/>
        </w:rPr>
        <w:t xml:space="preserve">     </w:t>
      </w:r>
      <w:r w:rsidR="004574A3">
        <w:rPr>
          <w:rFonts w:ascii="Arial" w:hAnsi="Arial" w:cs="Arial"/>
          <w:b/>
          <w:sz w:val="18"/>
          <w:szCs w:val="18"/>
        </w:rPr>
        <w:t xml:space="preserve"> </w:t>
      </w:r>
      <w:r>
        <w:rPr>
          <w:rFonts w:ascii="Arial" w:hAnsi="Arial" w:cs="Arial"/>
          <w:b/>
          <w:sz w:val="18"/>
          <w:szCs w:val="18"/>
        </w:rPr>
        <w:t xml:space="preserve">  </w:t>
      </w:r>
      <w:r w:rsidR="009B3278" w:rsidRPr="004574A3">
        <w:rPr>
          <w:rFonts w:ascii="Arial" w:hAnsi="Arial" w:cs="Arial"/>
          <w:b/>
          <w:sz w:val="18"/>
          <w:szCs w:val="18"/>
          <w:u w:val="single"/>
        </w:rPr>
        <w:t>DOKUMENDID</w:t>
      </w:r>
      <w:r w:rsidR="009B3278" w:rsidRPr="004574A3">
        <w:rPr>
          <w:rFonts w:ascii="Arial" w:hAnsi="Arial" w:cs="Arial"/>
          <w:b/>
          <w:sz w:val="18"/>
          <w:szCs w:val="18"/>
        </w:rPr>
        <w:t xml:space="preserve">     </w:t>
      </w:r>
      <w:r w:rsidR="004574A3" w:rsidRPr="004574A3">
        <w:rPr>
          <w:rFonts w:ascii="Arial" w:hAnsi="Arial" w:cs="Arial"/>
          <w:b/>
          <w:sz w:val="18"/>
          <w:szCs w:val="18"/>
        </w:rPr>
        <w:t xml:space="preserve"> </w:t>
      </w:r>
      <w:r>
        <w:rPr>
          <w:rFonts w:ascii="Arial" w:hAnsi="Arial" w:cs="Arial"/>
          <w:b/>
          <w:sz w:val="18"/>
          <w:szCs w:val="18"/>
        </w:rPr>
        <w:t xml:space="preserve"> </w:t>
      </w:r>
      <w:r w:rsidR="009B3278" w:rsidRPr="004574A3">
        <w:rPr>
          <w:rFonts w:ascii="Arial" w:hAnsi="Arial" w:cs="Arial"/>
          <w:b/>
          <w:sz w:val="18"/>
          <w:szCs w:val="18"/>
          <w:u w:val="single"/>
        </w:rPr>
        <w:t>RELVASTUS</w:t>
      </w:r>
      <w:r w:rsidR="009B3278" w:rsidRPr="004574A3">
        <w:rPr>
          <w:rFonts w:ascii="Arial" w:hAnsi="Arial" w:cs="Arial"/>
          <w:b/>
          <w:sz w:val="18"/>
          <w:szCs w:val="18"/>
        </w:rPr>
        <w:t xml:space="preserve"> </w:t>
      </w:r>
      <w:r w:rsidR="004574A3" w:rsidRPr="004574A3">
        <w:rPr>
          <w:rFonts w:ascii="Arial" w:hAnsi="Arial" w:cs="Arial"/>
          <w:b/>
          <w:sz w:val="18"/>
          <w:szCs w:val="18"/>
        </w:rPr>
        <w:t xml:space="preserve">   </w:t>
      </w:r>
      <w:r w:rsidR="009B3278" w:rsidRPr="004574A3">
        <w:rPr>
          <w:rFonts w:ascii="Arial" w:hAnsi="Arial" w:cs="Arial"/>
          <w:b/>
          <w:sz w:val="18"/>
          <w:szCs w:val="18"/>
        </w:rPr>
        <w:t xml:space="preserve"> </w:t>
      </w:r>
      <w:r w:rsidR="004574A3" w:rsidRPr="004574A3">
        <w:rPr>
          <w:rFonts w:ascii="Arial" w:hAnsi="Arial" w:cs="Arial"/>
          <w:b/>
          <w:sz w:val="18"/>
          <w:szCs w:val="18"/>
        </w:rPr>
        <w:t xml:space="preserve"> </w:t>
      </w:r>
      <w:r>
        <w:rPr>
          <w:rFonts w:ascii="Arial" w:hAnsi="Arial" w:cs="Arial"/>
          <w:b/>
          <w:sz w:val="18"/>
          <w:szCs w:val="18"/>
        </w:rPr>
        <w:t xml:space="preserve"> </w:t>
      </w:r>
      <w:r w:rsidR="004574A3" w:rsidRPr="004574A3">
        <w:rPr>
          <w:rFonts w:ascii="Arial" w:hAnsi="Arial" w:cs="Arial"/>
          <w:b/>
          <w:sz w:val="18"/>
          <w:szCs w:val="18"/>
          <w:u w:val="single"/>
        </w:rPr>
        <w:t>RELVASTUSE TAOTLUS</w:t>
      </w:r>
      <w:r>
        <w:rPr>
          <w:rFonts w:ascii="Arial" w:hAnsi="Arial" w:cs="Arial"/>
          <w:sz w:val="18"/>
          <w:szCs w:val="18"/>
        </w:rPr>
        <w:t xml:space="preserve"> </w:t>
      </w:r>
      <w:r>
        <w:rPr>
          <w:rFonts w:ascii="Arial" w:hAnsi="Arial" w:cs="Arial"/>
          <w:szCs w:val="18"/>
        </w:rPr>
        <w:t xml:space="preserve">ja on võimalik saada </w:t>
      </w:r>
      <w:r>
        <w:rPr>
          <w:rFonts w:ascii="Arial" w:hAnsi="Arial" w:cs="Arial"/>
          <w:szCs w:val="18"/>
        </w:rPr>
        <w:t>ka</w:t>
      </w:r>
      <w:r>
        <w:rPr>
          <w:rFonts w:ascii="Arial" w:hAnsi="Arial" w:cs="Arial"/>
          <w:szCs w:val="18"/>
        </w:rPr>
        <w:t xml:space="preserve"> relvuri käest maleva staabist.</w:t>
      </w:r>
      <w:r w:rsidR="004C7A20">
        <w:rPr>
          <w:rFonts w:ascii="Arial" w:hAnsi="Arial" w:cs="Arial"/>
          <w:szCs w:val="18"/>
        </w:rPr>
        <w:t xml:space="preserve"> Maleva relvur on taotlusel vajaminevad allkirjad ise korjanud nii allüksuste ülematelt kui ka staabist</w:t>
      </w:r>
      <w:r w:rsidR="00D653AE">
        <w:rPr>
          <w:rFonts w:ascii="Arial" w:hAnsi="Arial" w:cs="Arial"/>
          <w:szCs w:val="18"/>
        </w:rPr>
        <w:t>, kuid tegelikult on see taotleja enda ülesanne.</w:t>
      </w:r>
      <w:r w:rsidR="004C7A20">
        <w:rPr>
          <w:rFonts w:ascii="Arial" w:hAnsi="Arial" w:cs="Arial"/>
          <w:szCs w:val="18"/>
        </w:rPr>
        <w:t xml:space="preserve"> </w:t>
      </w:r>
    </w:p>
    <w:p w:rsidR="00113093" w:rsidRPr="00217845" w:rsidRDefault="00113093" w:rsidP="00113093">
      <w:pPr>
        <w:pStyle w:val="Loendilik"/>
        <w:numPr>
          <w:ilvl w:val="0"/>
          <w:numId w:val="7"/>
        </w:numPr>
        <w:rPr>
          <w:rFonts w:ascii="Arial" w:hAnsi="Arial" w:cs="Arial"/>
        </w:rPr>
      </w:pPr>
      <w:r>
        <w:rPr>
          <w:rFonts w:ascii="Arial" w:hAnsi="Arial" w:cs="Arial"/>
          <w:b/>
        </w:rPr>
        <w:t xml:space="preserve">ISIKUANDMETE KONTROLL </w:t>
      </w:r>
      <w:r>
        <w:rPr>
          <w:rFonts w:ascii="Arial" w:hAnsi="Arial" w:cs="Arial"/>
        </w:rPr>
        <w:t xml:space="preserve">– </w:t>
      </w:r>
      <w:r w:rsidR="007075F3">
        <w:rPr>
          <w:rFonts w:ascii="Arial" w:hAnsi="Arial" w:cs="Arial"/>
        </w:rPr>
        <w:t xml:space="preserve">peale allkirjastatud taotluse toimetamist relvurile, koostab relvur </w:t>
      </w:r>
      <w:r w:rsidR="00D653AE">
        <w:rPr>
          <w:rFonts w:ascii="Arial" w:hAnsi="Arial" w:cs="Arial"/>
        </w:rPr>
        <w:t xml:space="preserve">nädala jooksul </w:t>
      </w:r>
      <w:r w:rsidR="007075F3">
        <w:rPr>
          <w:rFonts w:ascii="Arial" w:hAnsi="Arial" w:cs="Arial"/>
        </w:rPr>
        <w:t xml:space="preserve">taotlejate koondnimekirja </w:t>
      </w:r>
      <w:r w:rsidR="00D653AE">
        <w:rPr>
          <w:rFonts w:ascii="Arial" w:hAnsi="Arial" w:cs="Arial"/>
        </w:rPr>
        <w:t xml:space="preserve">ja esitab isikuandmete kontrolliks (taustakontrolliks) </w:t>
      </w:r>
      <w:r w:rsidR="007075F3">
        <w:rPr>
          <w:rFonts w:ascii="Arial" w:hAnsi="Arial" w:cs="Arial"/>
        </w:rPr>
        <w:t>KL Peastaabi Info- ja julgeolekuosakonda</w:t>
      </w:r>
      <w:r w:rsidR="00D653AE">
        <w:rPr>
          <w:rFonts w:ascii="Arial" w:hAnsi="Arial" w:cs="Arial"/>
        </w:rPr>
        <w:t xml:space="preserve">. KL Peastaap koostab </w:t>
      </w:r>
      <w:r w:rsidR="00D653AE">
        <w:rPr>
          <w:rFonts w:ascii="Arial" w:hAnsi="Arial" w:cs="Arial"/>
        </w:rPr>
        <w:t>igakuiselt</w:t>
      </w:r>
      <w:r w:rsidR="00DA65CF">
        <w:rPr>
          <w:rFonts w:ascii="Arial" w:hAnsi="Arial" w:cs="Arial"/>
        </w:rPr>
        <w:t xml:space="preserve"> K</w:t>
      </w:r>
      <w:r w:rsidR="00D653AE">
        <w:rPr>
          <w:rFonts w:ascii="Arial" w:hAnsi="Arial" w:cs="Arial"/>
        </w:rPr>
        <w:t xml:space="preserve">aitseliidu koondnimekirja ja esitab isikuandmete kontrolliks (taustakontrolliks) Politsei- ja Piirivalveametile (PPA). Kokkuleppeliselt ei tohiks aega isikuandmete kontrolliks minna rohkem kui üks kuu (enamasti läheb vähem), kuid kui KL Rapla malevast Peastaapi saadetud nimekiri jõuab vahetult peale seda, kui Peastaap on oma koondnimekirja saatnud </w:t>
      </w:r>
      <w:proofErr w:type="spellStart"/>
      <w:r w:rsidR="00D653AE">
        <w:rPr>
          <w:rFonts w:ascii="Arial" w:hAnsi="Arial" w:cs="Arial"/>
        </w:rPr>
        <w:t>PPA’le</w:t>
      </w:r>
      <w:proofErr w:type="spellEnd"/>
      <w:r w:rsidR="00D653AE">
        <w:rPr>
          <w:rFonts w:ascii="Arial" w:hAnsi="Arial" w:cs="Arial"/>
        </w:rPr>
        <w:t xml:space="preserve">, siis ilmselgelt läheb pea topelt aeg vastusteni. Samuti läheb rohkem aega isikutega, kellel on olnud varasemalt rikkumisi või on esmakordne taotleja. </w:t>
      </w:r>
      <w:r w:rsidR="00364289">
        <w:rPr>
          <w:rFonts w:ascii="Arial" w:hAnsi="Arial" w:cs="Arial"/>
        </w:rPr>
        <w:t xml:space="preserve">Aga üle kahe kuu ei tohiks </w:t>
      </w:r>
      <w:r w:rsidR="00250839">
        <w:rPr>
          <w:rFonts w:ascii="Arial" w:hAnsi="Arial" w:cs="Arial"/>
        </w:rPr>
        <w:t xml:space="preserve">mitte </w:t>
      </w:r>
      <w:r w:rsidR="00364289">
        <w:rPr>
          <w:rFonts w:ascii="Arial" w:hAnsi="Arial" w:cs="Arial"/>
        </w:rPr>
        <w:t>minna isegi puhkuste ajal</w:t>
      </w:r>
      <w:r w:rsidR="00250839">
        <w:rPr>
          <w:rFonts w:ascii="Arial" w:hAnsi="Arial" w:cs="Arial"/>
        </w:rPr>
        <w:t>.</w:t>
      </w:r>
    </w:p>
    <w:p w:rsidR="0096608E" w:rsidRDefault="0013585B" w:rsidP="0096608E">
      <w:pPr>
        <w:pStyle w:val="Loendilik"/>
        <w:numPr>
          <w:ilvl w:val="0"/>
          <w:numId w:val="7"/>
        </w:numPr>
        <w:rPr>
          <w:rFonts w:ascii="Arial" w:hAnsi="Arial" w:cs="Arial"/>
        </w:rPr>
      </w:pPr>
      <w:r w:rsidRPr="0096608E">
        <w:rPr>
          <w:rFonts w:ascii="Arial" w:hAnsi="Arial" w:cs="Arial"/>
          <w:b/>
        </w:rPr>
        <w:t xml:space="preserve">RELVAEKSAM </w:t>
      </w:r>
      <w:r w:rsidRPr="0096608E">
        <w:rPr>
          <w:rFonts w:ascii="Arial" w:hAnsi="Arial" w:cs="Arial"/>
        </w:rPr>
        <w:t xml:space="preserve">– </w:t>
      </w:r>
      <w:r w:rsidR="0096608E">
        <w:rPr>
          <w:rFonts w:ascii="Arial" w:hAnsi="Arial" w:cs="Arial"/>
        </w:rPr>
        <w:t>r</w:t>
      </w:r>
      <w:r w:rsidR="0096608E" w:rsidRPr="0096608E">
        <w:rPr>
          <w:rFonts w:ascii="Arial" w:hAnsi="Arial" w:cs="Arial"/>
        </w:rPr>
        <w:t>elvaeksam koosneb teoreetilisest ja praktilisest osast. Praktiline osa koosneb teadmiste ja oskuste kontrollist ning laskekatsest iga relvaliigi kohta eraldi</w:t>
      </w:r>
      <w:r w:rsidR="0096608E">
        <w:rPr>
          <w:rFonts w:ascii="Arial" w:hAnsi="Arial" w:cs="Arial"/>
        </w:rPr>
        <w:t>.</w:t>
      </w:r>
    </w:p>
    <w:p w:rsidR="0096608E" w:rsidRDefault="0096608E" w:rsidP="0096608E">
      <w:pPr>
        <w:pStyle w:val="Loendilik"/>
        <w:rPr>
          <w:rFonts w:ascii="Arial" w:hAnsi="Arial" w:cs="Arial"/>
        </w:rPr>
      </w:pPr>
      <w:r w:rsidRPr="0096608E">
        <w:rPr>
          <w:rFonts w:ascii="Arial" w:hAnsi="Arial" w:cs="Arial"/>
        </w:rPr>
        <w:t xml:space="preserve">– </w:t>
      </w:r>
      <w:r>
        <w:rPr>
          <w:rFonts w:ascii="Arial" w:hAnsi="Arial" w:cs="Arial"/>
        </w:rPr>
        <w:t xml:space="preserve">   </w:t>
      </w:r>
      <w:r w:rsidRPr="0096608E">
        <w:rPr>
          <w:rFonts w:ascii="Arial" w:hAnsi="Arial" w:cs="Arial"/>
        </w:rPr>
        <w:t>Relvaeksami praktilise osana nõutavat laskekatset ei pea sooritama Kaitseliidu esikütt vastava relvaliigi diplomi ettenäitamisel.</w:t>
      </w:r>
    </w:p>
    <w:p w:rsidR="0096608E" w:rsidRDefault="0096608E" w:rsidP="0096608E">
      <w:pPr>
        <w:pStyle w:val="Loendilik"/>
        <w:numPr>
          <w:ilvl w:val="0"/>
          <w:numId w:val="10"/>
        </w:numPr>
        <w:rPr>
          <w:rFonts w:ascii="Arial" w:hAnsi="Arial" w:cs="Arial"/>
        </w:rPr>
      </w:pPr>
      <w:r w:rsidRPr="00D86AAF">
        <w:rPr>
          <w:rFonts w:ascii="Arial" w:hAnsi="Arial" w:cs="Arial"/>
        </w:rPr>
        <w:t>Relvaeksamit ei pea sooritama kaitseliitlane, kes omab kehtivat relvakandmisluba ja esitab selle vähemalt kolm kuud enne relvaloa kehtivuse lõppu väljavahetamiseks</w:t>
      </w:r>
      <w:r>
        <w:rPr>
          <w:rFonts w:ascii="Arial" w:hAnsi="Arial" w:cs="Arial"/>
        </w:rPr>
        <w:t>.</w:t>
      </w:r>
    </w:p>
    <w:p w:rsidR="0096608E" w:rsidRDefault="0096608E" w:rsidP="0096608E">
      <w:pPr>
        <w:pStyle w:val="Loendilik"/>
        <w:numPr>
          <w:ilvl w:val="0"/>
          <w:numId w:val="10"/>
        </w:numPr>
        <w:rPr>
          <w:rFonts w:ascii="Arial" w:hAnsi="Arial" w:cs="Arial"/>
        </w:rPr>
      </w:pPr>
      <w:r w:rsidRPr="00D86AAF">
        <w:rPr>
          <w:rFonts w:ascii="Arial" w:hAnsi="Arial" w:cs="Arial"/>
        </w:rPr>
        <w:t>Kaitseliidu relvaeksam on kehtiv 1 aasta</w:t>
      </w:r>
      <w:r>
        <w:rPr>
          <w:rFonts w:ascii="Arial" w:hAnsi="Arial" w:cs="Arial"/>
        </w:rPr>
        <w:t xml:space="preserve"> (sh loetakse ka eelnevate kordade alusel sooritatud relvaeksamid)</w:t>
      </w:r>
      <w:r w:rsidRPr="00D86AAF">
        <w:rPr>
          <w:rFonts w:ascii="Arial" w:hAnsi="Arial" w:cs="Arial"/>
        </w:rPr>
        <w:t>, juhul kui tegevliige ei taotle selle aja jooksul relvaluba, tuleb teoreetiline ja praktiline eksam  uuesti sooritada</w:t>
      </w:r>
      <w:r>
        <w:rPr>
          <w:rFonts w:ascii="Arial" w:hAnsi="Arial" w:cs="Arial"/>
        </w:rPr>
        <w:t>.</w:t>
      </w:r>
    </w:p>
    <w:p w:rsidR="00D337CC" w:rsidRDefault="00D337CC" w:rsidP="0096608E">
      <w:pPr>
        <w:pStyle w:val="Loendilik"/>
        <w:numPr>
          <w:ilvl w:val="0"/>
          <w:numId w:val="10"/>
        </w:numPr>
        <w:rPr>
          <w:rFonts w:ascii="Arial" w:hAnsi="Arial" w:cs="Arial"/>
        </w:rPr>
      </w:pPr>
      <w:r>
        <w:rPr>
          <w:rFonts w:ascii="Arial" w:hAnsi="Arial" w:cs="Arial"/>
        </w:rPr>
        <w:t>Relvaeksameid saab teha kokkuleppel maleva relvuriga.</w:t>
      </w:r>
    </w:p>
    <w:p w:rsidR="00CB7A17" w:rsidRDefault="00CB7A17" w:rsidP="0096608E">
      <w:pPr>
        <w:pStyle w:val="Loendilik"/>
        <w:numPr>
          <w:ilvl w:val="0"/>
          <w:numId w:val="10"/>
        </w:numPr>
        <w:rPr>
          <w:rFonts w:ascii="Arial" w:hAnsi="Arial" w:cs="Arial"/>
        </w:rPr>
      </w:pPr>
      <w:r>
        <w:rPr>
          <w:rFonts w:ascii="Arial" w:hAnsi="Arial" w:cs="Arial"/>
        </w:rPr>
        <w:t>Relvaeksami sooritamise järele sooritused protokollitakse ja kinnitatakse käskkirjaga.</w:t>
      </w:r>
    </w:p>
    <w:p w:rsidR="00B471B0" w:rsidRDefault="00B471B0" w:rsidP="0096608E">
      <w:pPr>
        <w:pStyle w:val="Loendilik"/>
        <w:numPr>
          <w:ilvl w:val="0"/>
          <w:numId w:val="10"/>
        </w:numPr>
        <w:rPr>
          <w:rFonts w:ascii="Arial" w:hAnsi="Arial" w:cs="Arial"/>
        </w:rPr>
      </w:pPr>
      <w:r w:rsidRPr="00D86AAF">
        <w:rPr>
          <w:rFonts w:ascii="Arial" w:hAnsi="Arial" w:cs="Arial"/>
        </w:rPr>
        <w:t xml:space="preserve">Tegevliikmel on viimasel kolmel aastal kas või ühel aastal Kaitseliidu kodukorra § 6 lg 6 nõuded </w:t>
      </w:r>
      <w:r>
        <w:rPr>
          <w:rFonts w:ascii="Arial" w:hAnsi="Arial" w:cs="Arial"/>
        </w:rPr>
        <w:t>(</w:t>
      </w:r>
      <w:r w:rsidRPr="00B471B0">
        <w:rPr>
          <w:rFonts w:ascii="Arial" w:hAnsi="Arial" w:cs="Arial"/>
        </w:rPr>
        <w:t>Tegevliige on kohustatud osalema Kaitseliidu korraldatud tegevuses vähemalt 48 tundi kalendriaasta jooksul</w:t>
      </w:r>
      <w:r>
        <w:t xml:space="preserve">) </w:t>
      </w:r>
      <w:r w:rsidRPr="00D86AAF">
        <w:rPr>
          <w:rFonts w:ascii="Arial" w:hAnsi="Arial" w:cs="Arial"/>
        </w:rPr>
        <w:t xml:space="preserve">täitmata või kui aastane liikmemaks on tasumata (tuleb enne relvaloa vahetamist relvaeksam uuesti sooritada).   </w:t>
      </w:r>
    </w:p>
    <w:p w:rsidR="00074305" w:rsidRPr="0096608E" w:rsidRDefault="00074305" w:rsidP="0096608E">
      <w:pPr>
        <w:pStyle w:val="Loendilik"/>
        <w:numPr>
          <w:ilvl w:val="0"/>
          <w:numId w:val="10"/>
        </w:numPr>
        <w:rPr>
          <w:rFonts w:ascii="Arial" w:hAnsi="Arial" w:cs="Arial"/>
        </w:rPr>
      </w:pPr>
      <w:r>
        <w:rPr>
          <w:rFonts w:ascii="Arial" w:hAnsi="Arial" w:cs="Arial"/>
        </w:rPr>
        <w:t xml:space="preserve">Relvaeksami sooritamise kord, piletid ja õppematerjal KL Rapla maleva kodulehel </w:t>
      </w:r>
      <w:r w:rsidRPr="00074305">
        <w:rPr>
          <w:rFonts w:ascii="Arial" w:hAnsi="Arial" w:cs="Arial"/>
          <w:u w:val="single"/>
        </w:rPr>
        <w:t>rapla.kaitseliit.ee</w:t>
      </w:r>
    </w:p>
    <w:p w:rsidR="005239AA" w:rsidRDefault="005239AA" w:rsidP="005239AA">
      <w:pPr>
        <w:pStyle w:val="Loendilik"/>
        <w:numPr>
          <w:ilvl w:val="0"/>
          <w:numId w:val="7"/>
        </w:numPr>
        <w:rPr>
          <w:rFonts w:ascii="Arial" w:hAnsi="Arial" w:cs="Arial"/>
        </w:rPr>
      </w:pPr>
      <w:r>
        <w:rPr>
          <w:rFonts w:ascii="Arial" w:hAnsi="Arial" w:cs="Arial"/>
          <w:b/>
        </w:rPr>
        <w:lastRenderedPageBreak/>
        <w:t xml:space="preserve">TERVISETÕEND </w:t>
      </w:r>
      <w:r>
        <w:rPr>
          <w:rFonts w:ascii="Arial" w:hAnsi="Arial" w:cs="Arial"/>
        </w:rPr>
        <w:t xml:space="preserve">– </w:t>
      </w:r>
      <w:r>
        <w:rPr>
          <w:rFonts w:ascii="Arial" w:hAnsi="Arial" w:cs="Arial"/>
        </w:rPr>
        <w:t xml:space="preserve">selle väljastab taotlejale perearst, kuid kindlasti saadab ta taotleja ka psühhiaatri vastuvõtule. </w:t>
      </w:r>
      <w:r w:rsidR="00315703">
        <w:rPr>
          <w:rFonts w:ascii="Arial" w:hAnsi="Arial" w:cs="Arial"/>
        </w:rPr>
        <w:t>Psühhiaatri järjekorrad võivad olla väga pikad.</w:t>
      </w:r>
    </w:p>
    <w:p w:rsidR="00315703" w:rsidRDefault="00315703" w:rsidP="00315703">
      <w:pPr>
        <w:pStyle w:val="Loendilik"/>
        <w:numPr>
          <w:ilvl w:val="0"/>
          <w:numId w:val="10"/>
        </w:numPr>
        <w:rPr>
          <w:rFonts w:ascii="Arial" w:hAnsi="Arial" w:cs="Arial"/>
        </w:rPr>
      </w:pPr>
      <w:r>
        <w:rPr>
          <w:rFonts w:ascii="Arial" w:hAnsi="Arial" w:cs="Arial"/>
        </w:rPr>
        <w:t>see on tasuline, kuid kui te võtate kodusele hoiule riigirelva (AK-4, M-14, USP) – maksab Kaitseliit selle summa tagasi. Kindlasti peab arstidelt võtma maksmise kohta arve (kviitungid ei sobi).</w:t>
      </w:r>
    </w:p>
    <w:p w:rsidR="00315703" w:rsidRDefault="005239AA" w:rsidP="00315703">
      <w:pPr>
        <w:pStyle w:val="Loendilik"/>
        <w:numPr>
          <w:ilvl w:val="0"/>
          <w:numId w:val="10"/>
        </w:numPr>
        <w:rPr>
          <w:rFonts w:ascii="Arial" w:hAnsi="Arial" w:cs="Arial"/>
        </w:rPr>
      </w:pPr>
      <w:r>
        <w:rPr>
          <w:rFonts w:ascii="Arial" w:hAnsi="Arial" w:cs="Arial"/>
        </w:rPr>
        <w:t xml:space="preserve">Milline see dokument välja näeb saab näha maleva kodulehel </w:t>
      </w:r>
      <w:r w:rsidRPr="005239AA">
        <w:rPr>
          <w:rFonts w:ascii="Arial" w:hAnsi="Arial" w:cs="Arial"/>
          <w:u w:val="single"/>
        </w:rPr>
        <w:t>rapla.kaitseliit.ee</w:t>
      </w:r>
      <w:r>
        <w:rPr>
          <w:rFonts w:ascii="Arial" w:hAnsi="Arial" w:cs="Arial"/>
        </w:rPr>
        <w:t>.</w:t>
      </w:r>
    </w:p>
    <w:p w:rsidR="00315703" w:rsidRDefault="00315703" w:rsidP="00315703">
      <w:pPr>
        <w:pStyle w:val="Loendilik"/>
        <w:numPr>
          <w:ilvl w:val="0"/>
          <w:numId w:val="10"/>
        </w:numPr>
        <w:rPr>
          <w:rFonts w:ascii="Arial" w:hAnsi="Arial" w:cs="Arial"/>
        </w:rPr>
      </w:pPr>
      <w:r>
        <w:rPr>
          <w:rFonts w:ascii="Arial" w:hAnsi="Arial" w:cs="Arial"/>
        </w:rPr>
        <w:t>Väljastatud arstitõend ja arved tuleb toimetada relvuri kätte.</w:t>
      </w:r>
    </w:p>
    <w:p w:rsidR="00315703" w:rsidRDefault="00315703" w:rsidP="00315703">
      <w:pPr>
        <w:pStyle w:val="Loendilik"/>
        <w:numPr>
          <w:ilvl w:val="0"/>
          <w:numId w:val="10"/>
        </w:numPr>
        <w:rPr>
          <w:rFonts w:ascii="Arial" w:hAnsi="Arial" w:cs="Arial"/>
        </w:rPr>
      </w:pPr>
      <w:r>
        <w:rPr>
          <w:rFonts w:ascii="Arial" w:hAnsi="Arial" w:cs="Arial"/>
        </w:rPr>
        <w:t>Relvur teeb riigirelva kodusele hoiule võtnud kaitseliitlase kohta majanduskulude aruande ja esitab aruande koos arvetega tagasimaksmise teostamiseks KL Peastaapi.</w:t>
      </w:r>
    </w:p>
    <w:p w:rsidR="007829EC" w:rsidRPr="00315703" w:rsidRDefault="007829EC" w:rsidP="00315703">
      <w:pPr>
        <w:pStyle w:val="Loendilik"/>
        <w:numPr>
          <w:ilvl w:val="0"/>
          <w:numId w:val="10"/>
        </w:numPr>
        <w:rPr>
          <w:rFonts w:ascii="Arial" w:hAnsi="Arial" w:cs="Arial"/>
        </w:rPr>
      </w:pPr>
      <w:r>
        <w:rPr>
          <w:rFonts w:ascii="Arial" w:hAnsi="Arial" w:cs="Arial"/>
        </w:rPr>
        <w:t>Kehtib 5 aastat.</w:t>
      </w:r>
    </w:p>
    <w:p w:rsidR="005239AA" w:rsidRDefault="005239AA" w:rsidP="005239AA">
      <w:pPr>
        <w:pStyle w:val="Loendilik"/>
        <w:numPr>
          <w:ilvl w:val="0"/>
          <w:numId w:val="7"/>
        </w:numPr>
        <w:rPr>
          <w:rFonts w:ascii="Arial" w:hAnsi="Arial" w:cs="Arial"/>
        </w:rPr>
      </w:pPr>
      <w:r>
        <w:rPr>
          <w:rFonts w:ascii="Arial" w:hAnsi="Arial" w:cs="Arial"/>
          <w:b/>
        </w:rPr>
        <w:t xml:space="preserve">KAITSELIIDU RELVALUBA </w:t>
      </w:r>
      <w:r>
        <w:rPr>
          <w:rFonts w:ascii="Arial" w:hAnsi="Arial" w:cs="Arial"/>
        </w:rPr>
        <w:t xml:space="preserve">– </w:t>
      </w:r>
      <w:r w:rsidRPr="005239AA">
        <w:rPr>
          <w:rFonts w:ascii="Arial" w:hAnsi="Arial" w:cs="Arial"/>
        </w:rPr>
        <w:t xml:space="preserve">Kaitseliidu relva kandmise luba (edaspidi </w:t>
      </w:r>
      <w:r w:rsidRPr="005239AA">
        <w:rPr>
          <w:rFonts w:ascii="Arial" w:hAnsi="Arial" w:cs="Arial"/>
          <w:i/>
          <w:iCs/>
        </w:rPr>
        <w:t>Kaitseliidu relvaluba</w:t>
      </w:r>
      <w:r w:rsidRPr="005239AA">
        <w:rPr>
          <w:rFonts w:ascii="Arial" w:hAnsi="Arial" w:cs="Arial"/>
        </w:rPr>
        <w:t>) on tegevliikmele Kaitseliidu ülema või malevapealiku antud kirjalik nõusolek Kaitseliidu relva kandmiseks ja kasutamiseks.</w:t>
      </w:r>
      <w:r>
        <w:rPr>
          <w:rFonts w:ascii="Arial" w:hAnsi="Arial" w:cs="Arial"/>
        </w:rPr>
        <w:t xml:space="preserve"> </w:t>
      </w:r>
    </w:p>
    <w:p w:rsidR="005239AA" w:rsidRDefault="005239AA" w:rsidP="005239AA">
      <w:pPr>
        <w:pStyle w:val="Loendilik"/>
        <w:numPr>
          <w:ilvl w:val="0"/>
          <w:numId w:val="10"/>
        </w:numPr>
        <w:rPr>
          <w:rFonts w:ascii="Arial" w:hAnsi="Arial" w:cs="Arial"/>
        </w:rPr>
      </w:pPr>
      <w:r>
        <w:rPr>
          <w:rFonts w:ascii="Arial" w:hAnsi="Arial" w:cs="Arial"/>
        </w:rPr>
        <w:t xml:space="preserve">Väljastatakse kaitseliitlasele, kellel on </w:t>
      </w:r>
      <w:r w:rsidR="00CB7A17">
        <w:rPr>
          <w:rFonts w:ascii="Arial" w:hAnsi="Arial" w:cs="Arial"/>
        </w:rPr>
        <w:t>läbitud ja relvurile esitatud relvakandmisloa tervisetõend, läbitud relvaeksam</w:t>
      </w:r>
      <w:r w:rsidR="004E5263">
        <w:rPr>
          <w:rFonts w:ascii="Arial" w:hAnsi="Arial" w:cs="Arial"/>
        </w:rPr>
        <w:t xml:space="preserve"> ja </w:t>
      </w:r>
      <w:r w:rsidR="004E5263" w:rsidRPr="004E5263">
        <w:rPr>
          <w:rFonts w:ascii="Arial" w:hAnsi="Arial" w:cs="Arial"/>
        </w:rPr>
        <w:t>kelle suhtes ei ole ilmnenud asjaolusid, mis annavad alust eeldada, et ta ei sobi enda või teise isiku turvalisust ohustava eluviisi või käitumise tõttu relva omama</w:t>
      </w:r>
      <w:r w:rsidR="004E5263">
        <w:rPr>
          <w:rFonts w:ascii="Arial" w:hAnsi="Arial" w:cs="Arial"/>
        </w:rPr>
        <w:t>.</w:t>
      </w:r>
    </w:p>
    <w:p w:rsidR="00E60BB0" w:rsidRDefault="00E60BB0" w:rsidP="005239AA">
      <w:pPr>
        <w:pStyle w:val="Loendilik"/>
        <w:numPr>
          <w:ilvl w:val="0"/>
          <w:numId w:val="10"/>
        </w:numPr>
        <w:rPr>
          <w:rFonts w:ascii="Arial" w:hAnsi="Arial" w:cs="Arial"/>
        </w:rPr>
      </w:pPr>
      <w:r>
        <w:rPr>
          <w:rFonts w:ascii="Arial" w:hAnsi="Arial" w:cs="Arial"/>
        </w:rPr>
        <w:t xml:space="preserve">Peab olema osalenud Kaitseliidu tegevuses </w:t>
      </w:r>
      <w:r>
        <w:rPr>
          <w:rFonts w:ascii="Arial" w:hAnsi="Arial" w:cs="Arial"/>
        </w:rPr>
        <w:t>viimasel kolmel aastal</w:t>
      </w:r>
      <w:r>
        <w:rPr>
          <w:rFonts w:ascii="Arial" w:hAnsi="Arial" w:cs="Arial"/>
        </w:rPr>
        <w:t xml:space="preserve"> vähemalt 48 h aastas </w:t>
      </w:r>
      <w:r w:rsidR="00DA65CF">
        <w:rPr>
          <w:rFonts w:ascii="Arial" w:hAnsi="Arial" w:cs="Arial"/>
        </w:rPr>
        <w:t>ja liikmemaksud olema</w:t>
      </w:r>
      <w:r>
        <w:rPr>
          <w:rFonts w:ascii="Arial" w:hAnsi="Arial" w:cs="Arial"/>
        </w:rPr>
        <w:t xml:space="preserve"> tasutud.</w:t>
      </w:r>
    </w:p>
    <w:p w:rsidR="00C774C1" w:rsidRPr="00C774C1" w:rsidRDefault="00C774C1" w:rsidP="005239AA">
      <w:pPr>
        <w:pStyle w:val="Loendilik"/>
        <w:numPr>
          <w:ilvl w:val="0"/>
          <w:numId w:val="10"/>
        </w:numPr>
        <w:rPr>
          <w:rFonts w:ascii="Arial" w:hAnsi="Arial" w:cs="Arial"/>
        </w:rPr>
      </w:pPr>
      <w:r w:rsidRPr="00C774C1">
        <w:rPr>
          <w:rFonts w:ascii="Arial" w:hAnsi="Arial" w:cs="Arial"/>
        </w:rPr>
        <w:t>Tegevliikmele, kellel on Kaitseliidu relvaluba, võib Kaitseliidu ülem või malevapealik anda õiguse hoida oma elukohas Kaitseliidu relva ja laskemoona</w:t>
      </w:r>
      <w:r>
        <w:rPr>
          <w:rFonts w:ascii="Arial" w:hAnsi="Arial" w:cs="Arial"/>
        </w:rPr>
        <w:t>.</w:t>
      </w:r>
    </w:p>
    <w:p w:rsidR="00C774C1" w:rsidRDefault="00C774C1" w:rsidP="00C774C1">
      <w:pPr>
        <w:pStyle w:val="Loendilik"/>
        <w:numPr>
          <w:ilvl w:val="0"/>
          <w:numId w:val="10"/>
        </w:numPr>
        <w:rPr>
          <w:rFonts w:ascii="Arial" w:hAnsi="Arial" w:cs="Arial"/>
        </w:rPr>
      </w:pPr>
      <w:r>
        <w:rPr>
          <w:rFonts w:ascii="Arial" w:hAnsi="Arial" w:cs="Arial"/>
        </w:rPr>
        <w:t xml:space="preserve">Kaitseliidu relvaloale on vaja fotot </w:t>
      </w:r>
      <w:r w:rsidR="001B667A">
        <w:rPr>
          <w:rFonts w:ascii="Arial" w:hAnsi="Arial" w:cs="Arial"/>
        </w:rPr>
        <w:t>3</w:t>
      </w:r>
      <w:r>
        <w:rPr>
          <w:rFonts w:ascii="Arial" w:hAnsi="Arial" w:cs="Arial"/>
        </w:rPr>
        <w:t>0x</w:t>
      </w:r>
      <w:r w:rsidR="001B667A">
        <w:rPr>
          <w:rFonts w:ascii="Arial" w:hAnsi="Arial" w:cs="Arial"/>
        </w:rPr>
        <w:t>4</w:t>
      </w:r>
      <w:r>
        <w:rPr>
          <w:rFonts w:ascii="Arial" w:hAnsi="Arial" w:cs="Arial"/>
        </w:rPr>
        <w:t>0mm</w:t>
      </w:r>
      <w:r>
        <w:rPr>
          <w:rFonts w:ascii="Arial" w:hAnsi="Arial" w:cs="Arial"/>
        </w:rPr>
        <w:t>.</w:t>
      </w:r>
    </w:p>
    <w:p w:rsidR="005239AA" w:rsidRPr="00367882" w:rsidRDefault="00E60BB0" w:rsidP="005239AA">
      <w:pPr>
        <w:pStyle w:val="Loendilik"/>
        <w:numPr>
          <w:ilvl w:val="0"/>
          <w:numId w:val="10"/>
        </w:numPr>
        <w:rPr>
          <w:rFonts w:ascii="Arial" w:hAnsi="Arial" w:cs="Arial"/>
          <w:b/>
        </w:rPr>
      </w:pPr>
      <w:r w:rsidRPr="00367882">
        <w:rPr>
          <w:rFonts w:ascii="Arial" w:hAnsi="Arial" w:cs="Arial"/>
        </w:rPr>
        <w:t>Kehtib 5 aastat.</w:t>
      </w:r>
    </w:p>
    <w:p w:rsidR="005239AA" w:rsidRDefault="005239AA" w:rsidP="005239AA">
      <w:pPr>
        <w:pStyle w:val="Loendilik"/>
        <w:numPr>
          <w:ilvl w:val="0"/>
          <w:numId w:val="7"/>
        </w:numPr>
        <w:rPr>
          <w:rFonts w:ascii="Arial" w:hAnsi="Arial" w:cs="Arial"/>
        </w:rPr>
      </w:pPr>
      <w:r w:rsidRPr="00BC2852">
        <w:rPr>
          <w:rFonts w:ascii="Arial" w:hAnsi="Arial" w:cs="Arial"/>
          <w:b/>
        </w:rPr>
        <w:t xml:space="preserve">HOIUKONTROLL </w:t>
      </w:r>
      <w:r w:rsidRPr="00BC2852">
        <w:rPr>
          <w:rFonts w:ascii="Arial" w:hAnsi="Arial" w:cs="Arial"/>
        </w:rPr>
        <w:t>– enne hoiuõiguse andmist või sellest keeldumist peab ülema määratud isik (edaspidi </w:t>
      </w:r>
      <w:r w:rsidRPr="00BC2852">
        <w:rPr>
          <w:rFonts w:ascii="Arial" w:hAnsi="Arial" w:cs="Arial"/>
          <w:i/>
          <w:iCs/>
        </w:rPr>
        <w:t>kontrollija</w:t>
      </w:r>
      <w:r w:rsidRPr="00BC2852">
        <w:rPr>
          <w:rFonts w:ascii="Arial" w:hAnsi="Arial" w:cs="Arial"/>
        </w:rPr>
        <w:t>) Kaitseliidu relva, laskemoona, erivahendi või enesekaitsevahendi elukohas hoidmise tingimuste (edaspidi </w:t>
      </w:r>
      <w:r w:rsidRPr="00BC2852">
        <w:rPr>
          <w:rFonts w:ascii="Arial" w:hAnsi="Arial" w:cs="Arial"/>
          <w:i/>
          <w:iCs/>
        </w:rPr>
        <w:t>hoiutingimused</w:t>
      </w:r>
      <w:r w:rsidRPr="00BC2852">
        <w:rPr>
          <w:rFonts w:ascii="Arial" w:hAnsi="Arial" w:cs="Arial"/>
        </w:rPr>
        <w:t xml:space="preserve">) eelkontrollimiseks külastama taotluses märgitud elukohta. </w:t>
      </w:r>
    </w:p>
    <w:p w:rsidR="005239AA" w:rsidRPr="00BC2852" w:rsidRDefault="005239AA" w:rsidP="005239AA">
      <w:pPr>
        <w:pStyle w:val="Loendilik"/>
        <w:numPr>
          <w:ilvl w:val="0"/>
          <w:numId w:val="8"/>
        </w:numPr>
        <w:rPr>
          <w:rFonts w:ascii="Arial" w:hAnsi="Arial" w:cs="Arial"/>
        </w:rPr>
      </w:pPr>
      <w:r w:rsidRPr="00BC2852">
        <w:rPr>
          <w:rFonts w:ascii="Arial" w:hAnsi="Arial" w:cs="Arial"/>
        </w:rPr>
        <w:t>Eelkontrollist teatatakse taotlejale ette vähemalt 48 tundi. Taotleja nõusolekul võib etteteatamise aeg olla lühem.</w:t>
      </w:r>
    </w:p>
    <w:p w:rsidR="005239AA" w:rsidRDefault="005239AA" w:rsidP="005239AA">
      <w:pPr>
        <w:pStyle w:val="Loendilik"/>
        <w:numPr>
          <w:ilvl w:val="0"/>
          <w:numId w:val="8"/>
        </w:numPr>
        <w:rPr>
          <w:rFonts w:ascii="Arial" w:hAnsi="Arial" w:cs="Arial"/>
        </w:rPr>
      </w:pPr>
      <w:r w:rsidRPr="00BC2852">
        <w:rPr>
          <w:rFonts w:ascii="Arial" w:hAnsi="Arial" w:cs="Arial"/>
        </w:rPr>
        <w:t>Kontrollija märgib viie tööpäeva jooksul pärast eelkontrolli, kas hoiutingimu</w:t>
      </w:r>
      <w:r w:rsidR="00367882">
        <w:rPr>
          <w:rFonts w:ascii="Arial" w:hAnsi="Arial" w:cs="Arial"/>
        </w:rPr>
        <w:t xml:space="preserve">sed vastavad käesolevas määruses </w:t>
      </w:r>
      <w:r w:rsidRPr="00BC2852">
        <w:rPr>
          <w:rFonts w:ascii="Arial" w:hAnsi="Arial" w:cs="Arial"/>
        </w:rPr>
        <w:t>esitatud nõuetele. Juhul kui hoiutingimused ei vasta nõuetele, esitab kontrollija tuvastatud puuduste ülevaate. Märge hoiutingimuste kohta koos fotode ja ülevaatega loetakse taotluse osaks.</w:t>
      </w:r>
    </w:p>
    <w:p w:rsidR="005239AA" w:rsidRDefault="005239AA" w:rsidP="005239AA">
      <w:pPr>
        <w:pStyle w:val="Loendilik"/>
        <w:numPr>
          <w:ilvl w:val="0"/>
          <w:numId w:val="8"/>
        </w:numPr>
        <w:rPr>
          <w:rFonts w:ascii="Arial" w:hAnsi="Arial" w:cs="Arial"/>
        </w:rPr>
      </w:pPr>
      <w:r w:rsidRPr="00BC2852">
        <w:rPr>
          <w:rFonts w:ascii="Arial" w:hAnsi="Arial" w:cs="Arial"/>
        </w:rPr>
        <w:t>Hoiuõiguse andmise otsustab ülem 90 päeva jooksul pärast taotluse või viimaste lisaan</w:t>
      </w:r>
      <w:r>
        <w:rPr>
          <w:rFonts w:ascii="Arial" w:hAnsi="Arial" w:cs="Arial"/>
        </w:rPr>
        <w:t>dmete ja -dokumentide esitamist. Siiani pole probleeme olnud ja ajaliselt on sissekanne relvaregistrisse toimunud järgneva kahe tööpäeva jooksul.</w:t>
      </w:r>
    </w:p>
    <w:p w:rsidR="00367882" w:rsidRDefault="001B667A" w:rsidP="005239AA">
      <w:pPr>
        <w:pStyle w:val="Loendilik"/>
        <w:numPr>
          <w:ilvl w:val="0"/>
          <w:numId w:val="8"/>
        </w:numPr>
        <w:rPr>
          <w:rFonts w:ascii="Arial" w:hAnsi="Arial" w:cs="Arial"/>
        </w:rPr>
      </w:pPr>
      <w:r w:rsidRPr="001B667A">
        <w:rPr>
          <w:rFonts w:ascii="Arial" w:hAnsi="Arial" w:cs="Arial"/>
        </w:rPr>
        <w:t>Hoiuõiguse andmise või sellest keeldumise otsus tehakse taotlejale teatavaks kirjalikult taasesitatavas vormis 14 päeva jooksul otsuse tegemisest arvates.</w:t>
      </w:r>
    </w:p>
    <w:p w:rsidR="001B667A" w:rsidRDefault="001B667A" w:rsidP="001B667A">
      <w:pPr>
        <w:pStyle w:val="Loendilik"/>
        <w:numPr>
          <w:ilvl w:val="0"/>
          <w:numId w:val="8"/>
        </w:numPr>
        <w:rPr>
          <w:rFonts w:ascii="Arial" w:hAnsi="Arial" w:cs="Arial"/>
        </w:rPr>
      </w:pPr>
      <w:r w:rsidRPr="001B667A">
        <w:rPr>
          <w:rFonts w:ascii="Arial" w:hAnsi="Arial" w:cs="Arial"/>
        </w:rPr>
        <w:t>Vähemalt üks kord viie aasta jooksul külastab kontrollija hoiutingimuste järelkontrollimiseks hoiuõigusega tegevliikme elukohta.</w:t>
      </w:r>
    </w:p>
    <w:p w:rsidR="001B667A" w:rsidRPr="001B667A" w:rsidRDefault="001B667A" w:rsidP="001B667A">
      <w:pPr>
        <w:pStyle w:val="Loendilik"/>
        <w:numPr>
          <w:ilvl w:val="0"/>
          <w:numId w:val="8"/>
        </w:numPr>
        <w:rPr>
          <w:rFonts w:ascii="Arial" w:hAnsi="Arial" w:cs="Arial"/>
        </w:rPr>
      </w:pPr>
      <w:r w:rsidRPr="001B667A">
        <w:rPr>
          <w:rFonts w:ascii="Arial" w:hAnsi="Arial" w:cs="Arial"/>
        </w:rPr>
        <w:t>Järelkontrolli ei tohi teha sagedamini kui üks kord kahe aasta jooksul, välja arvatud juhul, kui on alust arvata, et tegevliige on rikkunud hoiutingimusi või relva käitlemise nõudeid.</w:t>
      </w:r>
    </w:p>
    <w:p w:rsidR="00A76549" w:rsidRPr="00AB590A" w:rsidRDefault="00A76549" w:rsidP="00A76549">
      <w:pPr>
        <w:pStyle w:val="Pealkiri1"/>
        <w:rPr>
          <w:color w:val="000000" w:themeColor="text1"/>
          <w:u w:val="single"/>
        </w:rPr>
      </w:pPr>
      <w:bookmarkStart w:id="0" w:name="para4"/>
      <w:bookmarkStart w:id="1" w:name="para5"/>
      <w:bookmarkStart w:id="2" w:name="para6"/>
      <w:bookmarkStart w:id="3" w:name="para7"/>
      <w:bookmarkEnd w:id="0"/>
      <w:bookmarkEnd w:id="1"/>
      <w:bookmarkEnd w:id="2"/>
      <w:bookmarkEnd w:id="3"/>
      <w:r w:rsidRPr="00AB590A">
        <w:rPr>
          <w:color w:val="000000" w:themeColor="text1"/>
          <w:u w:val="single"/>
        </w:rPr>
        <w:lastRenderedPageBreak/>
        <w:t>KASUTATAVAD MÕISTED:</w:t>
      </w:r>
    </w:p>
    <w:p w:rsidR="00A76549" w:rsidRDefault="00A76549" w:rsidP="00A76549">
      <w:pPr>
        <w:pStyle w:val="Vahedeta"/>
        <w:numPr>
          <w:ilvl w:val="0"/>
          <w:numId w:val="6"/>
        </w:numPr>
        <w:rPr>
          <w:rFonts w:ascii="Arial" w:hAnsi="Arial" w:cs="Arial"/>
        </w:rPr>
      </w:pPr>
      <w:r w:rsidRPr="00066D79">
        <w:rPr>
          <w:rFonts w:ascii="Arial" w:hAnsi="Arial" w:cs="Arial"/>
          <w:b/>
          <w:highlight w:val="yellow"/>
        </w:rPr>
        <w:t>KAITSELIIDU RELV</w:t>
      </w:r>
      <w:r w:rsidRPr="00066D79">
        <w:rPr>
          <w:rFonts w:ascii="Arial" w:hAnsi="Arial" w:cs="Arial"/>
        </w:rPr>
        <w:t xml:space="preserve"> – Kaitseliidu seaduse (lühend </w:t>
      </w:r>
      <w:proofErr w:type="spellStart"/>
      <w:r w:rsidRPr="00066D79">
        <w:rPr>
          <w:rFonts w:ascii="Arial" w:hAnsi="Arial" w:cs="Arial"/>
          <w:b/>
        </w:rPr>
        <w:t>KaLS</w:t>
      </w:r>
      <w:proofErr w:type="spellEnd"/>
      <w:r w:rsidRPr="00066D79">
        <w:rPr>
          <w:rFonts w:ascii="Arial" w:hAnsi="Arial" w:cs="Arial"/>
        </w:rPr>
        <w:t xml:space="preserve">) §41 järgi on </w:t>
      </w:r>
      <w:r>
        <w:rPr>
          <w:rFonts w:ascii="Arial" w:hAnsi="Arial" w:cs="Arial"/>
        </w:rPr>
        <w:t>k</w:t>
      </w:r>
      <w:r w:rsidRPr="00066D79">
        <w:rPr>
          <w:rFonts w:ascii="Arial" w:hAnsi="Arial" w:cs="Arial"/>
        </w:rPr>
        <w:t xml:space="preserve">aitseliidu relv: </w:t>
      </w:r>
    </w:p>
    <w:p w:rsidR="00A76549" w:rsidRDefault="00A76549" w:rsidP="00A76549">
      <w:pPr>
        <w:pStyle w:val="Vahedeta"/>
        <w:ind w:left="720"/>
        <w:rPr>
          <w:rFonts w:ascii="Arial" w:hAnsi="Arial" w:cs="Arial"/>
        </w:rPr>
      </w:pPr>
      <w:r w:rsidRPr="00066D79">
        <w:rPr>
          <w:rFonts w:ascii="Arial" w:hAnsi="Arial" w:cs="Arial"/>
        </w:rPr>
        <w:t>1</w:t>
      </w:r>
      <w:r>
        <w:rPr>
          <w:rFonts w:ascii="Arial" w:hAnsi="Arial" w:cs="Arial"/>
        </w:rPr>
        <w:t>)</w:t>
      </w:r>
      <w:r w:rsidRPr="00066D79">
        <w:rPr>
          <w:rFonts w:ascii="Arial" w:hAnsi="Arial" w:cs="Arial"/>
        </w:rPr>
        <w:t xml:space="preserve"> Kaitseliidu relv on Kaitseliidu ülesannete täitmiseks riigi poolt Kaitseliidule kasutada antud või Kaitseliidu või tegevliikme soetatud relv.</w:t>
      </w:r>
      <w:bookmarkStart w:id="4" w:name="para41lg2"/>
    </w:p>
    <w:bookmarkEnd w:id="4"/>
    <w:p w:rsidR="00A76549" w:rsidRDefault="00A76549" w:rsidP="00A76549">
      <w:pPr>
        <w:pStyle w:val="Vahedeta"/>
        <w:ind w:left="720"/>
        <w:rPr>
          <w:rFonts w:ascii="Arial" w:hAnsi="Arial" w:cs="Arial"/>
        </w:rPr>
      </w:pPr>
      <w:r w:rsidRPr="00066D79">
        <w:rPr>
          <w:rFonts w:ascii="Arial" w:hAnsi="Arial" w:cs="Arial"/>
        </w:rPr>
        <w:t>2</w:t>
      </w:r>
      <w:r>
        <w:rPr>
          <w:rFonts w:ascii="Arial" w:hAnsi="Arial" w:cs="Arial"/>
        </w:rPr>
        <w:t>)</w:t>
      </w:r>
      <w:r w:rsidRPr="00066D79">
        <w:rPr>
          <w:rFonts w:ascii="Arial" w:hAnsi="Arial" w:cs="Arial"/>
        </w:rPr>
        <w:t xml:space="preserve"> Kaitseliidu relvale kohaldub lisaks käesolevas seaduses sätestatule relvaseaduse 1. peatükk ning 2. peatüki §-d 11–17, 20</w:t>
      </w:r>
      <w:r w:rsidRPr="00066D79">
        <w:rPr>
          <w:rFonts w:ascii="Arial" w:hAnsi="Arial" w:cs="Arial"/>
          <w:vertAlign w:val="superscript"/>
        </w:rPr>
        <w:t>1</w:t>
      </w:r>
      <w:r w:rsidRPr="00066D79">
        <w:rPr>
          <w:rFonts w:ascii="Arial" w:hAnsi="Arial" w:cs="Arial"/>
        </w:rPr>
        <w:t xml:space="preserve"> ja 21.</w:t>
      </w:r>
      <w:bookmarkStart w:id="5" w:name="para41lg3"/>
    </w:p>
    <w:bookmarkEnd w:id="5"/>
    <w:p w:rsidR="00A76549" w:rsidRDefault="00A76549" w:rsidP="00A76549">
      <w:pPr>
        <w:pStyle w:val="Vahedeta"/>
        <w:ind w:left="720"/>
        <w:rPr>
          <w:rFonts w:ascii="Arial" w:hAnsi="Arial" w:cs="Arial"/>
        </w:rPr>
      </w:pPr>
      <w:r w:rsidRPr="008C12F1">
        <w:rPr>
          <w:rFonts w:ascii="Arial" w:hAnsi="Arial" w:cs="Arial"/>
        </w:rPr>
        <w:t>3) Kaitseliidu relv kantakse Kaitseväe ja Kaitseliidu relvaregistrisse.</w:t>
      </w:r>
      <w:bookmarkStart w:id="6" w:name="para41lg4"/>
    </w:p>
    <w:bookmarkEnd w:id="6"/>
    <w:p w:rsidR="00A76549" w:rsidRDefault="00A76549" w:rsidP="00A76549">
      <w:pPr>
        <w:pStyle w:val="Vahedeta"/>
        <w:ind w:left="720"/>
      </w:pPr>
      <w:r w:rsidRPr="008C12F1">
        <w:rPr>
          <w:rFonts w:ascii="Arial" w:hAnsi="Arial" w:cs="Arial"/>
        </w:rPr>
        <w:t>4) Kaitseliidu relv, mis on soetatud kasutamiseks sportimisel, õppetöös või kollektsioneerimiseks, ei ole relvaseaduse tähenduses sõjaväerelv</w:t>
      </w:r>
      <w:r>
        <w:t>.</w:t>
      </w:r>
    </w:p>
    <w:p w:rsidR="00A76549" w:rsidRDefault="00A76549" w:rsidP="00A76549">
      <w:pPr>
        <w:pStyle w:val="Vahedeta"/>
        <w:ind w:left="720"/>
      </w:pPr>
    </w:p>
    <w:p w:rsidR="00A76549" w:rsidRPr="00565121" w:rsidRDefault="00A76549" w:rsidP="00A76549">
      <w:pPr>
        <w:pStyle w:val="Vahedeta"/>
        <w:numPr>
          <w:ilvl w:val="0"/>
          <w:numId w:val="6"/>
        </w:numPr>
        <w:rPr>
          <w:rFonts w:ascii="Arial" w:hAnsi="Arial" w:cs="Arial"/>
        </w:rPr>
      </w:pPr>
      <w:r w:rsidRPr="00565121">
        <w:rPr>
          <w:rFonts w:ascii="Arial" w:hAnsi="Arial" w:cs="Arial"/>
          <w:b/>
          <w:highlight w:val="yellow"/>
        </w:rPr>
        <w:t>TEGEVLIIKME RELV</w:t>
      </w:r>
      <w:r w:rsidRPr="00565121">
        <w:rPr>
          <w:rFonts w:ascii="Arial" w:hAnsi="Arial" w:cs="Arial"/>
        </w:rPr>
        <w:t xml:space="preserve"> – </w:t>
      </w:r>
      <w:bookmarkStart w:id="7" w:name="para46lg1"/>
      <w:bookmarkEnd w:id="7"/>
      <w:proofErr w:type="spellStart"/>
      <w:r w:rsidRPr="00565121">
        <w:rPr>
          <w:rFonts w:ascii="Arial" w:hAnsi="Arial" w:cs="Arial"/>
          <w:b/>
        </w:rPr>
        <w:t>KaLS</w:t>
      </w:r>
      <w:proofErr w:type="spellEnd"/>
      <w:r w:rsidRPr="00565121">
        <w:rPr>
          <w:rFonts w:ascii="Arial" w:hAnsi="Arial" w:cs="Arial"/>
        </w:rPr>
        <w:t xml:space="preserve"> §46 järgi on tegevliikme relv: </w:t>
      </w:r>
    </w:p>
    <w:p w:rsidR="00A76549" w:rsidRDefault="00A76549" w:rsidP="00A76549">
      <w:pPr>
        <w:pStyle w:val="Vahedeta"/>
        <w:ind w:left="708"/>
        <w:rPr>
          <w:rFonts w:ascii="Arial" w:hAnsi="Arial" w:cs="Arial"/>
        </w:rPr>
      </w:pPr>
      <w:r w:rsidRPr="00565121">
        <w:rPr>
          <w:rFonts w:ascii="Arial" w:hAnsi="Arial" w:cs="Arial"/>
        </w:rPr>
        <w:t xml:space="preserve">1) Tegevliige, kellel on Kaitseliidu relvaluba, võib Kaitseliidu ülema või malevapealiku kirjalikul nõusolekul soetada Kaitseliidu ülesannete täitmiseks isikliku tulirelva (edaspidi </w:t>
      </w:r>
      <w:r w:rsidRPr="00565121">
        <w:rPr>
          <w:rFonts w:ascii="Arial" w:hAnsi="Arial" w:cs="Arial"/>
          <w:i/>
          <w:iCs/>
        </w:rPr>
        <w:t>tegevliikme relv</w:t>
      </w:r>
      <w:r w:rsidRPr="00565121">
        <w:rPr>
          <w:rFonts w:ascii="Arial" w:hAnsi="Arial" w:cs="Arial"/>
        </w:rPr>
        <w:t>).</w:t>
      </w:r>
      <w:bookmarkStart w:id="8" w:name="para46lg2"/>
    </w:p>
    <w:bookmarkEnd w:id="8"/>
    <w:p w:rsidR="00A76549" w:rsidRPr="00DA65CF" w:rsidRDefault="00A76549" w:rsidP="00A76549">
      <w:pPr>
        <w:pStyle w:val="Vahedeta"/>
        <w:ind w:left="708"/>
        <w:rPr>
          <w:rFonts w:ascii="Arial" w:eastAsia="Times New Roman" w:hAnsi="Arial" w:cs="Arial"/>
          <w:lang w:eastAsia="et-EE"/>
        </w:rPr>
      </w:pPr>
      <w:r w:rsidRPr="00DA65CF">
        <w:rPr>
          <w:rFonts w:ascii="Arial" w:eastAsia="Times New Roman" w:hAnsi="Arial" w:cs="Arial"/>
          <w:lang w:eastAsia="et-EE"/>
        </w:rPr>
        <w:t>2) Tegevliikme relva soetamiseks väljastab Kaitseliidu ülem või malevapealik kirjaliku soetamisloa. Soetamisloa omanikul on õigus soetada loale märgitud relvamudel ning hoida ja kanda omandatud relva kuni selle Kaitseväe ja Kaitseliidu relvaregistrisse kandmiseni.</w:t>
      </w:r>
      <w:bookmarkStart w:id="9" w:name="para46lg3"/>
      <w:bookmarkStart w:id="10" w:name="_GoBack"/>
      <w:bookmarkEnd w:id="10"/>
    </w:p>
    <w:bookmarkEnd w:id="9"/>
    <w:p w:rsidR="00A76549" w:rsidRPr="00DA65CF" w:rsidRDefault="001B667A" w:rsidP="00A76549">
      <w:pPr>
        <w:pStyle w:val="Vahedeta"/>
        <w:ind w:left="708"/>
        <w:rPr>
          <w:rFonts w:ascii="Arial" w:eastAsia="Times New Roman" w:hAnsi="Arial" w:cs="Arial"/>
          <w:lang w:eastAsia="et-EE"/>
        </w:rPr>
      </w:pPr>
      <w:r w:rsidRPr="00DA65CF">
        <w:rPr>
          <w:rFonts w:ascii="Arial" w:eastAsia="Times New Roman" w:hAnsi="Arial" w:cs="Arial"/>
          <w:lang w:eastAsia="et-EE"/>
        </w:rPr>
        <w:t>3</w:t>
      </w:r>
      <w:r w:rsidR="00A76549" w:rsidRPr="00DA65CF">
        <w:rPr>
          <w:rFonts w:ascii="Arial" w:eastAsia="Times New Roman" w:hAnsi="Arial" w:cs="Arial"/>
          <w:lang w:eastAsia="et-EE"/>
        </w:rPr>
        <w:t>) Tegevliikme relv kantakse Kaitseväe ja Kaitseliidu relvaregistrisse viie päeva jooksul soetamisest arvates. Tegevliikme relv ei ole sõjaväerelv relvaseaduse tähenduses.</w:t>
      </w:r>
      <w:bookmarkStart w:id="11" w:name="para46lg5"/>
    </w:p>
    <w:bookmarkEnd w:id="11"/>
    <w:p w:rsidR="00A76549" w:rsidRPr="00DA65CF" w:rsidRDefault="001B667A" w:rsidP="00A76549">
      <w:pPr>
        <w:pStyle w:val="Vahedeta"/>
        <w:ind w:left="708"/>
        <w:rPr>
          <w:rFonts w:ascii="Arial" w:eastAsia="Times New Roman" w:hAnsi="Arial" w:cs="Arial"/>
          <w:lang w:eastAsia="et-EE"/>
        </w:rPr>
      </w:pPr>
      <w:r w:rsidRPr="00DA65CF">
        <w:rPr>
          <w:rFonts w:ascii="Arial" w:eastAsia="Times New Roman" w:hAnsi="Arial" w:cs="Arial"/>
          <w:lang w:eastAsia="et-EE"/>
        </w:rPr>
        <w:t>4</w:t>
      </w:r>
      <w:r w:rsidR="00A76549" w:rsidRPr="00DA65CF">
        <w:rPr>
          <w:rFonts w:ascii="Arial" w:eastAsia="Times New Roman" w:hAnsi="Arial" w:cs="Arial"/>
          <w:lang w:eastAsia="et-EE"/>
        </w:rPr>
        <w:t>) Teave tegevliikme relva, selle mudeli, kaliibri ja numbri kohta kantakse Kaitseliidu relvaloale.</w:t>
      </w:r>
    </w:p>
    <w:p w:rsidR="00A76549" w:rsidRPr="00DA65CF" w:rsidRDefault="001B667A" w:rsidP="00A76549">
      <w:pPr>
        <w:pStyle w:val="Vahedeta"/>
        <w:ind w:left="708"/>
        <w:rPr>
          <w:rFonts w:ascii="Arial" w:eastAsia="Times New Roman" w:hAnsi="Arial" w:cs="Arial"/>
          <w:lang w:eastAsia="et-EE"/>
        </w:rPr>
      </w:pPr>
      <w:r w:rsidRPr="00DA65CF">
        <w:rPr>
          <w:rFonts w:ascii="Arial" w:eastAsia="Times New Roman" w:hAnsi="Arial" w:cs="Arial"/>
          <w:lang w:eastAsia="et-EE"/>
        </w:rPr>
        <w:t>5</w:t>
      </w:r>
      <w:r w:rsidR="00A76549" w:rsidRPr="00DA65CF">
        <w:rPr>
          <w:rFonts w:ascii="Arial" w:eastAsia="Times New Roman" w:hAnsi="Arial" w:cs="Arial"/>
          <w:lang w:eastAsia="et-EE"/>
        </w:rPr>
        <w:t>) Tegevliikmel on õigus soetada Kaitseliidu relvaloal märgitud tegevliikme relvale laskemoona. Soetatava laskemoona kogus ei või ületada relvaseaduse § 46 lõikes 5 sätestatud kogust.</w:t>
      </w:r>
    </w:p>
    <w:p w:rsidR="00A76549" w:rsidRDefault="00A76549" w:rsidP="00A76549">
      <w:pPr>
        <w:pStyle w:val="Vahedeta"/>
        <w:ind w:left="708"/>
        <w:rPr>
          <w:rFonts w:ascii="Times New Roman" w:eastAsia="Times New Roman" w:hAnsi="Times New Roman" w:cs="Times New Roman"/>
          <w:sz w:val="24"/>
          <w:szCs w:val="24"/>
          <w:lang w:eastAsia="et-EE"/>
        </w:rPr>
      </w:pPr>
    </w:p>
    <w:p w:rsidR="00A76549" w:rsidRPr="00565121" w:rsidRDefault="00A76549" w:rsidP="001B667A">
      <w:pPr>
        <w:pStyle w:val="Vahedeta"/>
        <w:ind w:left="720"/>
        <w:rPr>
          <w:rFonts w:ascii="Times New Roman" w:eastAsia="Times New Roman" w:hAnsi="Times New Roman" w:cs="Times New Roman"/>
          <w:sz w:val="24"/>
          <w:szCs w:val="24"/>
          <w:lang w:eastAsia="et-EE"/>
        </w:rPr>
      </w:pPr>
      <w:r w:rsidRPr="00565121">
        <w:rPr>
          <w:rFonts w:ascii="Times New Roman" w:eastAsia="Times New Roman" w:hAnsi="Times New Roman" w:cs="Times New Roman"/>
          <w:sz w:val="24"/>
          <w:szCs w:val="24"/>
          <w:lang w:eastAsia="et-EE"/>
        </w:rPr>
        <w:br/>
      </w:r>
    </w:p>
    <w:p w:rsidR="00A76549" w:rsidRPr="00431E71" w:rsidRDefault="00A76549" w:rsidP="00A76549">
      <w:pPr>
        <w:jc w:val="center"/>
      </w:pPr>
    </w:p>
    <w:sectPr w:rsidR="00A76549" w:rsidRPr="00431E7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20002A87" w:usb1="00000000" w:usb2="00000000"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20002A87" w:usb1="00000000" w:usb2="00000000" w:usb3="00000000" w:csb0="000001FF"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6F1DCB"/>
    <w:multiLevelType w:val="hybridMultilevel"/>
    <w:tmpl w:val="1FA4604E"/>
    <w:lvl w:ilvl="0" w:tplc="0425000F">
      <w:start w:val="1"/>
      <w:numFmt w:val="decimal"/>
      <w:lvlText w:val="%1."/>
      <w:lvlJc w:val="left"/>
      <w:pPr>
        <w:ind w:left="720" w:hanging="360"/>
      </w:pPr>
      <w:rPr>
        <w:rFonts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
    <w:nsid w:val="223A3CE0"/>
    <w:multiLevelType w:val="hybridMultilevel"/>
    <w:tmpl w:val="1D325886"/>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
    <w:nsid w:val="241A3B38"/>
    <w:multiLevelType w:val="hybridMultilevel"/>
    <w:tmpl w:val="D7A2E108"/>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
    <w:nsid w:val="32AD51CA"/>
    <w:multiLevelType w:val="hybridMultilevel"/>
    <w:tmpl w:val="E6A291CA"/>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4">
    <w:nsid w:val="3A865E5B"/>
    <w:multiLevelType w:val="hybridMultilevel"/>
    <w:tmpl w:val="278220C0"/>
    <w:lvl w:ilvl="0" w:tplc="78C6BC38">
      <w:numFmt w:val="bullet"/>
      <w:lvlText w:val="–"/>
      <w:lvlJc w:val="left"/>
      <w:pPr>
        <w:ind w:left="1080" w:hanging="360"/>
      </w:pPr>
      <w:rPr>
        <w:rFonts w:ascii="Arial" w:eastAsiaTheme="minorHAnsi" w:hAnsi="Arial" w:cs="Arial" w:hint="default"/>
      </w:rPr>
    </w:lvl>
    <w:lvl w:ilvl="1" w:tplc="04250003" w:tentative="1">
      <w:start w:val="1"/>
      <w:numFmt w:val="bullet"/>
      <w:lvlText w:val="o"/>
      <w:lvlJc w:val="left"/>
      <w:pPr>
        <w:ind w:left="1800" w:hanging="360"/>
      </w:pPr>
      <w:rPr>
        <w:rFonts w:ascii="Courier New" w:hAnsi="Courier New" w:cs="Courier New" w:hint="default"/>
      </w:rPr>
    </w:lvl>
    <w:lvl w:ilvl="2" w:tplc="04250005" w:tentative="1">
      <w:start w:val="1"/>
      <w:numFmt w:val="bullet"/>
      <w:lvlText w:val=""/>
      <w:lvlJc w:val="left"/>
      <w:pPr>
        <w:ind w:left="2520" w:hanging="360"/>
      </w:pPr>
      <w:rPr>
        <w:rFonts w:ascii="Wingdings" w:hAnsi="Wingdings" w:hint="default"/>
      </w:rPr>
    </w:lvl>
    <w:lvl w:ilvl="3" w:tplc="04250001" w:tentative="1">
      <w:start w:val="1"/>
      <w:numFmt w:val="bullet"/>
      <w:lvlText w:val=""/>
      <w:lvlJc w:val="left"/>
      <w:pPr>
        <w:ind w:left="3240" w:hanging="360"/>
      </w:pPr>
      <w:rPr>
        <w:rFonts w:ascii="Symbol" w:hAnsi="Symbol" w:hint="default"/>
      </w:rPr>
    </w:lvl>
    <w:lvl w:ilvl="4" w:tplc="04250003" w:tentative="1">
      <w:start w:val="1"/>
      <w:numFmt w:val="bullet"/>
      <w:lvlText w:val="o"/>
      <w:lvlJc w:val="left"/>
      <w:pPr>
        <w:ind w:left="3960" w:hanging="360"/>
      </w:pPr>
      <w:rPr>
        <w:rFonts w:ascii="Courier New" w:hAnsi="Courier New" w:cs="Courier New" w:hint="default"/>
      </w:rPr>
    </w:lvl>
    <w:lvl w:ilvl="5" w:tplc="04250005" w:tentative="1">
      <w:start w:val="1"/>
      <w:numFmt w:val="bullet"/>
      <w:lvlText w:val=""/>
      <w:lvlJc w:val="left"/>
      <w:pPr>
        <w:ind w:left="4680" w:hanging="360"/>
      </w:pPr>
      <w:rPr>
        <w:rFonts w:ascii="Wingdings" w:hAnsi="Wingdings" w:hint="default"/>
      </w:rPr>
    </w:lvl>
    <w:lvl w:ilvl="6" w:tplc="04250001" w:tentative="1">
      <w:start w:val="1"/>
      <w:numFmt w:val="bullet"/>
      <w:lvlText w:val=""/>
      <w:lvlJc w:val="left"/>
      <w:pPr>
        <w:ind w:left="5400" w:hanging="360"/>
      </w:pPr>
      <w:rPr>
        <w:rFonts w:ascii="Symbol" w:hAnsi="Symbol" w:hint="default"/>
      </w:rPr>
    </w:lvl>
    <w:lvl w:ilvl="7" w:tplc="04250003" w:tentative="1">
      <w:start w:val="1"/>
      <w:numFmt w:val="bullet"/>
      <w:lvlText w:val="o"/>
      <w:lvlJc w:val="left"/>
      <w:pPr>
        <w:ind w:left="6120" w:hanging="360"/>
      </w:pPr>
      <w:rPr>
        <w:rFonts w:ascii="Courier New" w:hAnsi="Courier New" w:cs="Courier New" w:hint="default"/>
      </w:rPr>
    </w:lvl>
    <w:lvl w:ilvl="8" w:tplc="04250005" w:tentative="1">
      <w:start w:val="1"/>
      <w:numFmt w:val="bullet"/>
      <w:lvlText w:val=""/>
      <w:lvlJc w:val="left"/>
      <w:pPr>
        <w:ind w:left="6840" w:hanging="360"/>
      </w:pPr>
      <w:rPr>
        <w:rFonts w:ascii="Wingdings" w:hAnsi="Wingdings" w:hint="default"/>
      </w:rPr>
    </w:lvl>
  </w:abstractNum>
  <w:abstractNum w:abstractNumId="5">
    <w:nsid w:val="42491B34"/>
    <w:multiLevelType w:val="hybridMultilevel"/>
    <w:tmpl w:val="C33A21BE"/>
    <w:lvl w:ilvl="0" w:tplc="C212D12A">
      <w:start w:val="1"/>
      <w:numFmt w:val="bullet"/>
      <w:lvlText w:val="–"/>
      <w:lvlJc w:val="left"/>
      <w:pPr>
        <w:ind w:left="1080" w:hanging="360"/>
      </w:pPr>
      <w:rPr>
        <w:rFonts w:ascii="Arial" w:eastAsiaTheme="minorHAnsi" w:hAnsi="Arial" w:cs="Arial" w:hint="default"/>
      </w:rPr>
    </w:lvl>
    <w:lvl w:ilvl="1" w:tplc="04250003" w:tentative="1">
      <w:start w:val="1"/>
      <w:numFmt w:val="bullet"/>
      <w:lvlText w:val="o"/>
      <w:lvlJc w:val="left"/>
      <w:pPr>
        <w:ind w:left="1800" w:hanging="360"/>
      </w:pPr>
      <w:rPr>
        <w:rFonts w:ascii="Courier New" w:hAnsi="Courier New" w:cs="Courier New" w:hint="default"/>
      </w:rPr>
    </w:lvl>
    <w:lvl w:ilvl="2" w:tplc="04250005" w:tentative="1">
      <w:start w:val="1"/>
      <w:numFmt w:val="bullet"/>
      <w:lvlText w:val=""/>
      <w:lvlJc w:val="left"/>
      <w:pPr>
        <w:ind w:left="2520" w:hanging="360"/>
      </w:pPr>
      <w:rPr>
        <w:rFonts w:ascii="Wingdings" w:hAnsi="Wingdings" w:hint="default"/>
      </w:rPr>
    </w:lvl>
    <w:lvl w:ilvl="3" w:tplc="04250001" w:tentative="1">
      <w:start w:val="1"/>
      <w:numFmt w:val="bullet"/>
      <w:lvlText w:val=""/>
      <w:lvlJc w:val="left"/>
      <w:pPr>
        <w:ind w:left="3240" w:hanging="360"/>
      </w:pPr>
      <w:rPr>
        <w:rFonts w:ascii="Symbol" w:hAnsi="Symbol" w:hint="default"/>
      </w:rPr>
    </w:lvl>
    <w:lvl w:ilvl="4" w:tplc="04250003" w:tentative="1">
      <w:start w:val="1"/>
      <w:numFmt w:val="bullet"/>
      <w:lvlText w:val="o"/>
      <w:lvlJc w:val="left"/>
      <w:pPr>
        <w:ind w:left="3960" w:hanging="360"/>
      </w:pPr>
      <w:rPr>
        <w:rFonts w:ascii="Courier New" w:hAnsi="Courier New" w:cs="Courier New" w:hint="default"/>
      </w:rPr>
    </w:lvl>
    <w:lvl w:ilvl="5" w:tplc="04250005" w:tentative="1">
      <w:start w:val="1"/>
      <w:numFmt w:val="bullet"/>
      <w:lvlText w:val=""/>
      <w:lvlJc w:val="left"/>
      <w:pPr>
        <w:ind w:left="4680" w:hanging="360"/>
      </w:pPr>
      <w:rPr>
        <w:rFonts w:ascii="Wingdings" w:hAnsi="Wingdings" w:hint="default"/>
      </w:rPr>
    </w:lvl>
    <w:lvl w:ilvl="6" w:tplc="04250001" w:tentative="1">
      <w:start w:val="1"/>
      <w:numFmt w:val="bullet"/>
      <w:lvlText w:val=""/>
      <w:lvlJc w:val="left"/>
      <w:pPr>
        <w:ind w:left="5400" w:hanging="360"/>
      </w:pPr>
      <w:rPr>
        <w:rFonts w:ascii="Symbol" w:hAnsi="Symbol" w:hint="default"/>
      </w:rPr>
    </w:lvl>
    <w:lvl w:ilvl="7" w:tplc="04250003" w:tentative="1">
      <w:start w:val="1"/>
      <w:numFmt w:val="bullet"/>
      <w:lvlText w:val="o"/>
      <w:lvlJc w:val="left"/>
      <w:pPr>
        <w:ind w:left="6120" w:hanging="360"/>
      </w:pPr>
      <w:rPr>
        <w:rFonts w:ascii="Courier New" w:hAnsi="Courier New" w:cs="Courier New" w:hint="default"/>
      </w:rPr>
    </w:lvl>
    <w:lvl w:ilvl="8" w:tplc="04250005" w:tentative="1">
      <w:start w:val="1"/>
      <w:numFmt w:val="bullet"/>
      <w:lvlText w:val=""/>
      <w:lvlJc w:val="left"/>
      <w:pPr>
        <w:ind w:left="6840" w:hanging="360"/>
      </w:pPr>
      <w:rPr>
        <w:rFonts w:ascii="Wingdings" w:hAnsi="Wingdings" w:hint="default"/>
      </w:rPr>
    </w:lvl>
  </w:abstractNum>
  <w:abstractNum w:abstractNumId="6">
    <w:nsid w:val="4B41512A"/>
    <w:multiLevelType w:val="hybridMultilevel"/>
    <w:tmpl w:val="E5BCE912"/>
    <w:lvl w:ilvl="0" w:tplc="8ADC8DEA">
      <w:start w:val="1"/>
      <w:numFmt w:val="bullet"/>
      <w:lvlText w:val="-"/>
      <w:lvlJc w:val="left"/>
      <w:pPr>
        <w:ind w:left="1080" w:hanging="360"/>
      </w:pPr>
      <w:rPr>
        <w:rFonts w:ascii="Arial" w:eastAsiaTheme="minorHAnsi" w:hAnsi="Arial" w:cs="Arial" w:hint="default"/>
      </w:rPr>
    </w:lvl>
    <w:lvl w:ilvl="1" w:tplc="04250003" w:tentative="1">
      <w:start w:val="1"/>
      <w:numFmt w:val="bullet"/>
      <w:lvlText w:val="o"/>
      <w:lvlJc w:val="left"/>
      <w:pPr>
        <w:ind w:left="1800" w:hanging="360"/>
      </w:pPr>
      <w:rPr>
        <w:rFonts w:ascii="Courier New" w:hAnsi="Courier New" w:cs="Courier New" w:hint="default"/>
      </w:rPr>
    </w:lvl>
    <w:lvl w:ilvl="2" w:tplc="04250005" w:tentative="1">
      <w:start w:val="1"/>
      <w:numFmt w:val="bullet"/>
      <w:lvlText w:val=""/>
      <w:lvlJc w:val="left"/>
      <w:pPr>
        <w:ind w:left="2520" w:hanging="360"/>
      </w:pPr>
      <w:rPr>
        <w:rFonts w:ascii="Wingdings" w:hAnsi="Wingdings" w:hint="default"/>
      </w:rPr>
    </w:lvl>
    <w:lvl w:ilvl="3" w:tplc="04250001" w:tentative="1">
      <w:start w:val="1"/>
      <w:numFmt w:val="bullet"/>
      <w:lvlText w:val=""/>
      <w:lvlJc w:val="left"/>
      <w:pPr>
        <w:ind w:left="3240" w:hanging="360"/>
      </w:pPr>
      <w:rPr>
        <w:rFonts w:ascii="Symbol" w:hAnsi="Symbol" w:hint="default"/>
      </w:rPr>
    </w:lvl>
    <w:lvl w:ilvl="4" w:tplc="04250003" w:tentative="1">
      <w:start w:val="1"/>
      <w:numFmt w:val="bullet"/>
      <w:lvlText w:val="o"/>
      <w:lvlJc w:val="left"/>
      <w:pPr>
        <w:ind w:left="3960" w:hanging="360"/>
      </w:pPr>
      <w:rPr>
        <w:rFonts w:ascii="Courier New" w:hAnsi="Courier New" w:cs="Courier New" w:hint="default"/>
      </w:rPr>
    </w:lvl>
    <w:lvl w:ilvl="5" w:tplc="04250005" w:tentative="1">
      <w:start w:val="1"/>
      <w:numFmt w:val="bullet"/>
      <w:lvlText w:val=""/>
      <w:lvlJc w:val="left"/>
      <w:pPr>
        <w:ind w:left="4680" w:hanging="360"/>
      </w:pPr>
      <w:rPr>
        <w:rFonts w:ascii="Wingdings" w:hAnsi="Wingdings" w:hint="default"/>
      </w:rPr>
    </w:lvl>
    <w:lvl w:ilvl="6" w:tplc="04250001" w:tentative="1">
      <w:start w:val="1"/>
      <w:numFmt w:val="bullet"/>
      <w:lvlText w:val=""/>
      <w:lvlJc w:val="left"/>
      <w:pPr>
        <w:ind w:left="5400" w:hanging="360"/>
      </w:pPr>
      <w:rPr>
        <w:rFonts w:ascii="Symbol" w:hAnsi="Symbol" w:hint="default"/>
      </w:rPr>
    </w:lvl>
    <w:lvl w:ilvl="7" w:tplc="04250003" w:tentative="1">
      <w:start w:val="1"/>
      <w:numFmt w:val="bullet"/>
      <w:lvlText w:val="o"/>
      <w:lvlJc w:val="left"/>
      <w:pPr>
        <w:ind w:left="6120" w:hanging="360"/>
      </w:pPr>
      <w:rPr>
        <w:rFonts w:ascii="Courier New" w:hAnsi="Courier New" w:cs="Courier New" w:hint="default"/>
      </w:rPr>
    </w:lvl>
    <w:lvl w:ilvl="8" w:tplc="04250005" w:tentative="1">
      <w:start w:val="1"/>
      <w:numFmt w:val="bullet"/>
      <w:lvlText w:val=""/>
      <w:lvlJc w:val="left"/>
      <w:pPr>
        <w:ind w:left="6840" w:hanging="360"/>
      </w:pPr>
      <w:rPr>
        <w:rFonts w:ascii="Wingdings" w:hAnsi="Wingdings" w:hint="default"/>
      </w:rPr>
    </w:lvl>
  </w:abstractNum>
  <w:abstractNum w:abstractNumId="7">
    <w:nsid w:val="5E7614E1"/>
    <w:multiLevelType w:val="hybridMultilevel"/>
    <w:tmpl w:val="50C4E4DC"/>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8">
    <w:nsid w:val="6AB314C3"/>
    <w:multiLevelType w:val="hybridMultilevel"/>
    <w:tmpl w:val="665C7240"/>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9">
    <w:nsid w:val="74801C7A"/>
    <w:multiLevelType w:val="hybridMultilevel"/>
    <w:tmpl w:val="6F98A980"/>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num w:numId="1">
    <w:abstractNumId w:val="3"/>
  </w:num>
  <w:num w:numId="2">
    <w:abstractNumId w:val="9"/>
  </w:num>
  <w:num w:numId="3">
    <w:abstractNumId w:val="2"/>
  </w:num>
  <w:num w:numId="4">
    <w:abstractNumId w:val="0"/>
  </w:num>
  <w:num w:numId="5">
    <w:abstractNumId w:val="7"/>
  </w:num>
  <w:num w:numId="6">
    <w:abstractNumId w:val="1"/>
  </w:num>
  <w:num w:numId="7">
    <w:abstractNumId w:val="8"/>
  </w:num>
  <w:num w:numId="8">
    <w:abstractNumId w:val="4"/>
  </w:num>
  <w:num w:numId="9">
    <w:abstractNumId w:val="6"/>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5004"/>
    <w:rsid w:val="00066D79"/>
    <w:rsid w:val="00074305"/>
    <w:rsid w:val="00113093"/>
    <w:rsid w:val="0013585B"/>
    <w:rsid w:val="001B667A"/>
    <w:rsid w:val="00217845"/>
    <w:rsid w:val="00250839"/>
    <w:rsid w:val="002569A4"/>
    <w:rsid w:val="00315703"/>
    <w:rsid w:val="00331D7A"/>
    <w:rsid w:val="00364289"/>
    <w:rsid w:val="00367882"/>
    <w:rsid w:val="003F185E"/>
    <w:rsid w:val="00431E71"/>
    <w:rsid w:val="004574A3"/>
    <w:rsid w:val="004C7A20"/>
    <w:rsid w:val="004E5263"/>
    <w:rsid w:val="005239AA"/>
    <w:rsid w:val="005474DA"/>
    <w:rsid w:val="00565121"/>
    <w:rsid w:val="006E6B1A"/>
    <w:rsid w:val="007075F3"/>
    <w:rsid w:val="007829EC"/>
    <w:rsid w:val="00803F04"/>
    <w:rsid w:val="008045B4"/>
    <w:rsid w:val="008A3772"/>
    <w:rsid w:val="008C12F1"/>
    <w:rsid w:val="00905004"/>
    <w:rsid w:val="00922447"/>
    <w:rsid w:val="0096608E"/>
    <w:rsid w:val="009B3278"/>
    <w:rsid w:val="00A76549"/>
    <w:rsid w:val="00AB590A"/>
    <w:rsid w:val="00B471B0"/>
    <w:rsid w:val="00BC2852"/>
    <w:rsid w:val="00C774C1"/>
    <w:rsid w:val="00CB7A17"/>
    <w:rsid w:val="00D22A1F"/>
    <w:rsid w:val="00D337CC"/>
    <w:rsid w:val="00D61A3F"/>
    <w:rsid w:val="00D653AE"/>
    <w:rsid w:val="00DA65CF"/>
    <w:rsid w:val="00DA6B5D"/>
    <w:rsid w:val="00DC6A9C"/>
    <w:rsid w:val="00DF6579"/>
    <w:rsid w:val="00E60873"/>
    <w:rsid w:val="00E60BB0"/>
    <w:rsid w:val="00E773D2"/>
    <w:rsid w:val="00E83D6A"/>
    <w:rsid w:val="00EC65F7"/>
    <w:rsid w:val="00F01F16"/>
    <w:rsid w:val="00F2697C"/>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t-E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laad">
    <w:name w:val="Normal"/>
    <w:qFormat/>
  </w:style>
  <w:style w:type="paragraph" w:styleId="Pealkiri1">
    <w:name w:val="heading 1"/>
    <w:basedOn w:val="Normaallaad"/>
    <w:next w:val="Normaallaad"/>
    <w:link w:val="Pealkiri1Mrk"/>
    <w:uiPriority w:val="9"/>
    <w:qFormat/>
    <w:rsid w:val="00431E7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Pealkiri2">
    <w:name w:val="heading 2"/>
    <w:basedOn w:val="Normaallaad"/>
    <w:next w:val="Normaallaad"/>
    <w:link w:val="Pealkiri2Mrk"/>
    <w:uiPriority w:val="9"/>
    <w:unhideWhenUsed/>
    <w:qFormat/>
    <w:rsid w:val="008C12F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Pealkiri3">
    <w:name w:val="heading 3"/>
    <w:basedOn w:val="Normaallaad"/>
    <w:next w:val="Normaallaad"/>
    <w:link w:val="Pealkiri3Mrk"/>
    <w:uiPriority w:val="9"/>
    <w:semiHidden/>
    <w:unhideWhenUsed/>
    <w:qFormat/>
    <w:rsid w:val="00F01F16"/>
    <w:pPr>
      <w:keepNext/>
      <w:keepLines/>
      <w:spacing w:before="200" w:after="0"/>
      <w:outlineLvl w:val="2"/>
    </w:pPr>
    <w:rPr>
      <w:rFonts w:asciiTheme="majorHAnsi" w:eastAsiaTheme="majorEastAsia" w:hAnsiTheme="majorHAnsi" w:cstheme="majorBidi"/>
      <w:b/>
      <w:bCs/>
      <w:color w:val="4F81BD" w:themeColor="accent1"/>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rsid w:val="00431E71"/>
    <w:rPr>
      <w:rFonts w:asciiTheme="majorHAnsi" w:eastAsiaTheme="majorEastAsia" w:hAnsiTheme="majorHAnsi" w:cstheme="majorBidi"/>
      <w:b/>
      <w:bCs/>
      <w:color w:val="365F91" w:themeColor="accent1" w:themeShade="BF"/>
      <w:sz w:val="28"/>
      <w:szCs w:val="28"/>
    </w:rPr>
  </w:style>
  <w:style w:type="paragraph" w:styleId="Loendilik">
    <w:name w:val="List Paragraph"/>
    <w:basedOn w:val="Normaallaad"/>
    <w:uiPriority w:val="34"/>
    <w:qFormat/>
    <w:rsid w:val="00431E71"/>
    <w:pPr>
      <w:ind w:left="720"/>
      <w:contextualSpacing/>
    </w:pPr>
  </w:style>
  <w:style w:type="paragraph" w:styleId="Normaallaadveeb">
    <w:name w:val="Normal (Web)"/>
    <w:basedOn w:val="Normaallaad"/>
    <w:uiPriority w:val="99"/>
    <w:unhideWhenUsed/>
    <w:rsid w:val="00431E71"/>
    <w:pPr>
      <w:spacing w:before="240" w:after="100" w:afterAutospacing="1" w:line="240" w:lineRule="auto"/>
    </w:pPr>
    <w:rPr>
      <w:rFonts w:ascii="Times New Roman" w:eastAsia="Times New Roman" w:hAnsi="Times New Roman" w:cs="Times New Roman"/>
      <w:sz w:val="24"/>
      <w:szCs w:val="24"/>
      <w:lang w:eastAsia="et-EE"/>
    </w:rPr>
  </w:style>
  <w:style w:type="paragraph" w:styleId="Vahedeta">
    <w:name w:val="No Spacing"/>
    <w:uiPriority w:val="1"/>
    <w:qFormat/>
    <w:rsid w:val="00431E71"/>
    <w:pPr>
      <w:spacing w:after="0" w:line="240" w:lineRule="auto"/>
    </w:pPr>
  </w:style>
  <w:style w:type="character" w:customStyle="1" w:styleId="Pealkiri2Mrk">
    <w:name w:val="Pealkiri 2 Märk"/>
    <w:basedOn w:val="Liguvaikefont"/>
    <w:link w:val="Pealkiri2"/>
    <w:uiPriority w:val="9"/>
    <w:rsid w:val="008C12F1"/>
    <w:rPr>
      <w:rFonts w:asciiTheme="majorHAnsi" w:eastAsiaTheme="majorEastAsia" w:hAnsiTheme="majorHAnsi" w:cstheme="majorBidi"/>
      <w:b/>
      <w:bCs/>
      <w:color w:val="4F81BD" w:themeColor="accent1"/>
      <w:sz w:val="26"/>
      <w:szCs w:val="26"/>
    </w:rPr>
  </w:style>
  <w:style w:type="character" w:customStyle="1" w:styleId="tyhik">
    <w:name w:val="tyhik"/>
    <w:basedOn w:val="Liguvaikefont"/>
    <w:rsid w:val="00F01F16"/>
  </w:style>
  <w:style w:type="character" w:customStyle="1" w:styleId="Pealkiri3Mrk">
    <w:name w:val="Pealkiri 3 Märk"/>
    <w:basedOn w:val="Liguvaikefont"/>
    <w:link w:val="Pealkiri3"/>
    <w:uiPriority w:val="9"/>
    <w:semiHidden/>
    <w:rsid w:val="00F01F16"/>
    <w:rPr>
      <w:rFonts w:asciiTheme="majorHAnsi" w:eastAsiaTheme="majorEastAsia" w:hAnsiTheme="majorHAnsi" w:cstheme="majorBidi"/>
      <w:b/>
      <w:bCs/>
      <w:color w:val="4F81BD" w:themeColor="accent1"/>
    </w:rPr>
  </w:style>
  <w:style w:type="character" w:styleId="Hperlink">
    <w:name w:val="Hyperlink"/>
    <w:basedOn w:val="Liguvaikefont"/>
    <w:uiPriority w:val="99"/>
    <w:semiHidden/>
    <w:unhideWhenUsed/>
    <w:rsid w:val="00565121"/>
    <w:rPr>
      <w:color w:val="0000FF"/>
      <w:u w:val="single"/>
    </w:rPr>
  </w:style>
  <w:style w:type="character" w:customStyle="1" w:styleId="mm">
    <w:name w:val="mm"/>
    <w:basedOn w:val="Liguvaikefont"/>
    <w:rsid w:val="0056512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t-E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laad">
    <w:name w:val="Normal"/>
    <w:qFormat/>
  </w:style>
  <w:style w:type="paragraph" w:styleId="Pealkiri1">
    <w:name w:val="heading 1"/>
    <w:basedOn w:val="Normaallaad"/>
    <w:next w:val="Normaallaad"/>
    <w:link w:val="Pealkiri1Mrk"/>
    <w:uiPriority w:val="9"/>
    <w:qFormat/>
    <w:rsid w:val="00431E7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Pealkiri2">
    <w:name w:val="heading 2"/>
    <w:basedOn w:val="Normaallaad"/>
    <w:next w:val="Normaallaad"/>
    <w:link w:val="Pealkiri2Mrk"/>
    <w:uiPriority w:val="9"/>
    <w:unhideWhenUsed/>
    <w:qFormat/>
    <w:rsid w:val="008C12F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Pealkiri3">
    <w:name w:val="heading 3"/>
    <w:basedOn w:val="Normaallaad"/>
    <w:next w:val="Normaallaad"/>
    <w:link w:val="Pealkiri3Mrk"/>
    <w:uiPriority w:val="9"/>
    <w:semiHidden/>
    <w:unhideWhenUsed/>
    <w:qFormat/>
    <w:rsid w:val="00F01F16"/>
    <w:pPr>
      <w:keepNext/>
      <w:keepLines/>
      <w:spacing w:before="200" w:after="0"/>
      <w:outlineLvl w:val="2"/>
    </w:pPr>
    <w:rPr>
      <w:rFonts w:asciiTheme="majorHAnsi" w:eastAsiaTheme="majorEastAsia" w:hAnsiTheme="majorHAnsi" w:cstheme="majorBidi"/>
      <w:b/>
      <w:bCs/>
      <w:color w:val="4F81BD" w:themeColor="accent1"/>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rsid w:val="00431E71"/>
    <w:rPr>
      <w:rFonts w:asciiTheme="majorHAnsi" w:eastAsiaTheme="majorEastAsia" w:hAnsiTheme="majorHAnsi" w:cstheme="majorBidi"/>
      <w:b/>
      <w:bCs/>
      <w:color w:val="365F91" w:themeColor="accent1" w:themeShade="BF"/>
      <w:sz w:val="28"/>
      <w:szCs w:val="28"/>
    </w:rPr>
  </w:style>
  <w:style w:type="paragraph" w:styleId="Loendilik">
    <w:name w:val="List Paragraph"/>
    <w:basedOn w:val="Normaallaad"/>
    <w:uiPriority w:val="34"/>
    <w:qFormat/>
    <w:rsid w:val="00431E71"/>
    <w:pPr>
      <w:ind w:left="720"/>
      <w:contextualSpacing/>
    </w:pPr>
  </w:style>
  <w:style w:type="paragraph" w:styleId="Normaallaadveeb">
    <w:name w:val="Normal (Web)"/>
    <w:basedOn w:val="Normaallaad"/>
    <w:uiPriority w:val="99"/>
    <w:unhideWhenUsed/>
    <w:rsid w:val="00431E71"/>
    <w:pPr>
      <w:spacing w:before="240" w:after="100" w:afterAutospacing="1" w:line="240" w:lineRule="auto"/>
    </w:pPr>
    <w:rPr>
      <w:rFonts w:ascii="Times New Roman" w:eastAsia="Times New Roman" w:hAnsi="Times New Roman" w:cs="Times New Roman"/>
      <w:sz w:val="24"/>
      <w:szCs w:val="24"/>
      <w:lang w:eastAsia="et-EE"/>
    </w:rPr>
  </w:style>
  <w:style w:type="paragraph" w:styleId="Vahedeta">
    <w:name w:val="No Spacing"/>
    <w:uiPriority w:val="1"/>
    <w:qFormat/>
    <w:rsid w:val="00431E71"/>
    <w:pPr>
      <w:spacing w:after="0" w:line="240" w:lineRule="auto"/>
    </w:pPr>
  </w:style>
  <w:style w:type="character" w:customStyle="1" w:styleId="Pealkiri2Mrk">
    <w:name w:val="Pealkiri 2 Märk"/>
    <w:basedOn w:val="Liguvaikefont"/>
    <w:link w:val="Pealkiri2"/>
    <w:uiPriority w:val="9"/>
    <w:rsid w:val="008C12F1"/>
    <w:rPr>
      <w:rFonts w:asciiTheme="majorHAnsi" w:eastAsiaTheme="majorEastAsia" w:hAnsiTheme="majorHAnsi" w:cstheme="majorBidi"/>
      <w:b/>
      <w:bCs/>
      <w:color w:val="4F81BD" w:themeColor="accent1"/>
      <w:sz w:val="26"/>
      <w:szCs w:val="26"/>
    </w:rPr>
  </w:style>
  <w:style w:type="character" w:customStyle="1" w:styleId="tyhik">
    <w:name w:val="tyhik"/>
    <w:basedOn w:val="Liguvaikefont"/>
    <w:rsid w:val="00F01F16"/>
  </w:style>
  <w:style w:type="character" w:customStyle="1" w:styleId="Pealkiri3Mrk">
    <w:name w:val="Pealkiri 3 Märk"/>
    <w:basedOn w:val="Liguvaikefont"/>
    <w:link w:val="Pealkiri3"/>
    <w:uiPriority w:val="9"/>
    <w:semiHidden/>
    <w:rsid w:val="00F01F16"/>
    <w:rPr>
      <w:rFonts w:asciiTheme="majorHAnsi" w:eastAsiaTheme="majorEastAsia" w:hAnsiTheme="majorHAnsi" w:cstheme="majorBidi"/>
      <w:b/>
      <w:bCs/>
      <w:color w:val="4F81BD" w:themeColor="accent1"/>
    </w:rPr>
  </w:style>
  <w:style w:type="character" w:styleId="Hperlink">
    <w:name w:val="Hyperlink"/>
    <w:basedOn w:val="Liguvaikefont"/>
    <w:uiPriority w:val="99"/>
    <w:semiHidden/>
    <w:unhideWhenUsed/>
    <w:rsid w:val="00565121"/>
    <w:rPr>
      <w:color w:val="0000FF"/>
      <w:u w:val="single"/>
    </w:rPr>
  </w:style>
  <w:style w:type="character" w:customStyle="1" w:styleId="mm">
    <w:name w:val="mm"/>
    <w:basedOn w:val="Liguvaikefont"/>
    <w:rsid w:val="005651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7864299">
      <w:bodyDiv w:val="1"/>
      <w:marLeft w:val="0"/>
      <w:marRight w:val="0"/>
      <w:marTop w:val="0"/>
      <w:marBottom w:val="0"/>
      <w:divBdr>
        <w:top w:val="none" w:sz="0" w:space="0" w:color="auto"/>
        <w:left w:val="none" w:sz="0" w:space="0" w:color="auto"/>
        <w:bottom w:val="none" w:sz="0" w:space="0" w:color="auto"/>
        <w:right w:val="none" w:sz="0" w:space="0" w:color="auto"/>
      </w:divBdr>
      <w:divsChild>
        <w:div w:id="1162575477">
          <w:marLeft w:val="0"/>
          <w:marRight w:val="0"/>
          <w:marTop w:val="0"/>
          <w:marBottom w:val="0"/>
          <w:divBdr>
            <w:top w:val="none" w:sz="0" w:space="0" w:color="auto"/>
            <w:left w:val="none" w:sz="0" w:space="0" w:color="auto"/>
            <w:bottom w:val="none" w:sz="0" w:space="0" w:color="auto"/>
            <w:right w:val="none" w:sz="0" w:space="0" w:color="auto"/>
          </w:divBdr>
          <w:divsChild>
            <w:div w:id="1962609410">
              <w:marLeft w:val="0"/>
              <w:marRight w:val="0"/>
              <w:marTop w:val="0"/>
              <w:marBottom w:val="0"/>
              <w:divBdr>
                <w:top w:val="none" w:sz="0" w:space="0" w:color="auto"/>
                <w:left w:val="none" w:sz="0" w:space="0" w:color="auto"/>
                <w:bottom w:val="none" w:sz="0" w:space="0" w:color="auto"/>
                <w:right w:val="none" w:sz="0" w:space="0" w:color="auto"/>
              </w:divBdr>
              <w:divsChild>
                <w:div w:id="37124878">
                  <w:marLeft w:val="0"/>
                  <w:marRight w:val="0"/>
                  <w:marTop w:val="0"/>
                  <w:marBottom w:val="0"/>
                  <w:divBdr>
                    <w:top w:val="none" w:sz="0" w:space="0" w:color="auto"/>
                    <w:left w:val="none" w:sz="0" w:space="0" w:color="auto"/>
                    <w:bottom w:val="none" w:sz="0" w:space="0" w:color="auto"/>
                    <w:right w:val="none" w:sz="0" w:space="0" w:color="auto"/>
                  </w:divBdr>
                  <w:divsChild>
                    <w:div w:id="1689336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0656757">
      <w:bodyDiv w:val="1"/>
      <w:marLeft w:val="0"/>
      <w:marRight w:val="0"/>
      <w:marTop w:val="0"/>
      <w:marBottom w:val="0"/>
      <w:divBdr>
        <w:top w:val="none" w:sz="0" w:space="0" w:color="auto"/>
        <w:left w:val="none" w:sz="0" w:space="0" w:color="auto"/>
        <w:bottom w:val="none" w:sz="0" w:space="0" w:color="auto"/>
        <w:right w:val="none" w:sz="0" w:space="0" w:color="auto"/>
      </w:divBdr>
      <w:divsChild>
        <w:div w:id="2096785159">
          <w:marLeft w:val="0"/>
          <w:marRight w:val="0"/>
          <w:marTop w:val="0"/>
          <w:marBottom w:val="0"/>
          <w:divBdr>
            <w:top w:val="none" w:sz="0" w:space="0" w:color="auto"/>
            <w:left w:val="none" w:sz="0" w:space="0" w:color="auto"/>
            <w:bottom w:val="none" w:sz="0" w:space="0" w:color="auto"/>
            <w:right w:val="none" w:sz="0" w:space="0" w:color="auto"/>
          </w:divBdr>
          <w:divsChild>
            <w:div w:id="898397903">
              <w:marLeft w:val="0"/>
              <w:marRight w:val="0"/>
              <w:marTop w:val="0"/>
              <w:marBottom w:val="0"/>
              <w:divBdr>
                <w:top w:val="none" w:sz="0" w:space="0" w:color="auto"/>
                <w:left w:val="none" w:sz="0" w:space="0" w:color="auto"/>
                <w:bottom w:val="none" w:sz="0" w:space="0" w:color="auto"/>
                <w:right w:val="none" w:sz="0" w:space="0" w:color="auto"/>
              </w:divBdr>
              <w:divsChild>
                <w:div w:id="263651923">
                  <w:marLeft w:val="0"/>
                  <w:marRight w:val="0"/>
                  <w:marTop w:val="0"/>
                  <w:marBottom w:val="0"/>
                  <w:divBdr>
                    <w:top w:val="none" w:sz="0" w:space="0" w:color="auto"/>
                    <w:left w:val="none" w:sz="0" w:space="0" w:color="auto"/>
                    <w:bottom w:val="none" w:sz="0" w:space="0" w:color="auto"/>
                    <w:right w:val="none" w:sz="0" w:space="0" w:color="auto"/>
                  </w:divBdr>
                  <w:divsChild>
                    <w:div w:id="1023477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0874592">
      <w:bodyDiv w:val="1"/>
      <w:marLeft w:val="0"/>
      <w:marRight w:val="0"/>
      <w:marTop w:val="0"/>
      <w:marBottom w:val="0"/>
      <w:divBdr>
        <w:top w:val="none" w:sz="0" w:space="0" w:color="auto"/>
        <w:left w:val="none" w:sz="0" w:space="0" w:color="auto"/>
        <w:bottom w:val="none" w:sz="0" w:space="0" w:color="auto"/>
        <w:right w:val="none" w:sz="0" w:space="0" w:color="auto"/>
      </w:divBdr>
      <w:divsChild>
        <w:div w:id="1048411166">
          <w:marLeft w:val="0"/>
          <w:marRight w:val="0"/>
          <w:marTop w:val="0"/>
          <w:marBottom w:val="0"/>
          <w:divBdr>
            <w:top w:val="none" w:sz="0" w:space="0" w:color="auto"/>
            <w:left w:val="none" w:sz="0" w:space="0" w:color="auto"/>
            <w:bottom w:val="none" w:sz="0" w:space="0" w:color="auto"/>
            <w:right w:val="none" w:sz="0" w:space="0" w:color="auto"/>
          </w:divBdr>
          <w:divsChild>
            <w:div w:id="49769895">
              <w:marLeft w:val="0"/>
              <w:marRight w:val="0"/>
              <w:marTop w:val="0"/>
              <w:marBottom w:val="0"/>
              <w:divBdr>
                <w:top w:val="none" w:sz="0" w:space="0" w:color="auto"/>
                <w:left w:val="none" w:sz="0" w:space="0" w:color="auto"/>
                <w:bottom w:val="none" w:sz="0" w:space="0" w:color="auto"/>
                <w:right w:val="none" w:sz="0" w:space="0" w:color="auto"/>
              </w:divBdr>
              <w:divsChild>
                <w:div w:id="267853953">
                  <w:marLeft w:val="0"/>
                  <w:marRight w:val="0"/>
                  <w:marTop w:val="0"/>
                  <w:marBottom w:val="0"/>
                  <w:divBdr>
                    <w:top w:val="none" w:sz="0" w:space="0" w:color="auto"/>
                    <w:left w:val="none" w:sz="0" w:space="0" w:color="auto"/>
                    <w:bottom w:val="none" w:sz="0" w:space="0" w:color="auto"/>
                    <w:right w:val="none" w:sz="0" w:space="0" w:color="auto"/>
                  </w:divBdr>
                  <w:divsChild>
                    <w:div w:id="1861161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4010715">
      <w:bodyDiv w:val="1"/>
      <w:marLeft w:val="0"/>
      <w:marRight w:val="0"/>
      <w:marTop w:val="0"/>
      <w:marBottom w:val="0"/>
      <w:divBdr>
        <w:top w:val="none" w:sz="0" w:space="0" w:color="auto"/>
        <w:left w:val="none" w:sz="0" w:space="0" w:color="auto"/>
        <w:bottom w:val="none" w:sz="0" w:space="0" w:color="auto"/>
        <w:right w:val="none" w:sz="0" w:space="0" w:color="auto"/>
      </w:divBdr>
      <w:divsChild>
        <w:div w:id="1206798290">
          <w:marLeft w:val="0"/>
          <w:marRight w:val="0"/>
          <w:marTop w:val="0"/>
          <w:marBottom w:val="0"/>
          <w:divBdr>
            <w:top w:val="none" w:sz="0" w:space="0" w:color="auto"/>
            <w:left w:val="none" w:sz="0" w:space="0" w:color="auto"/>
            <w:bottom w:val="none" w:sz="0" w:space="0" w:color="auto"/>
            <w:right w:val="none" w:sz="0" w:space="0" w:color="auto"/>
          </w:divBdr>
          <w:divsChild>
            <w:div w:id="983849495">
              <w:marLeft w:val="0"/>
              <w:marRight w:val="0"/>
              <w:marTop w:val="0"/>
              <w:marBottom w:val="0"/>
              <w:divBdr>
                <w:top w:val="none" w:sz="0" w:space="0" w:color="auto"/>
                <w:left w:val="none" w:sz="0" w:space="0" w:color="auto"/>
                <w:bottom w:val="none" w:sz="0" w:space="0" w:color="auto"/>
                <w:right w:val="none" w:sz="0" w:space="0" w:color="auto"/>
              </w:divBdr>
              <w:divsChild>
                <w:div w:id="1466778967">
                  <w:marLeft w:val="0"/>
                  <w:marRight w:val="0"/>
                  <w:marTop w:val="0"/>
                  <w:marBottom w:val="0"/>
                  <w:divBdr>
                    <w:top w:val="none" w:sz="0" w:space="0" w:color="auto"/>
                    <w:left w:val="none" w:sz="0" w:space="0" w:color="auto"/>
                    <w:bottom w:val="none" w:sz="0" w:space="0" w:color="auto"/>
                    <w:right w:val="none" w:sz="0" w:space="0" w:color="auto"/>
                  </w:divBdr>
                  <w:divsChild>
                    <w:div w:id="1572960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6865895">
      <w:bodyDiv w:val="1"/>
      <w:marLeft w:val="0"/>
      <w:marRight w:val="0"/>
      <w:marTop w:val="0"/>
      <w:marBottom w:val="0"/>
      <w:divBdr>
        <w:top w:val="none" w:sz="0" w:space="0" w:color="auto"/>
        <w:left w:val="none" w:sz="0" w:space="0" w:color="auto"/>
        <w:bottom w:val="none" w:sz="0" w:space="0" w:color="auto"/>
        <w:right w:val="none" w:sz="0" w:space="0" w:color="auto"/>
      </w:divBdr>
      <w:divsChild>
        <w:div w:id="532231468">
          <w:marLeft w:val="0"/>
          <w:marRight w:val="0"/>
          <w:marTop w:val="0"/>
          <w:marBottom w:val="0"/>
          <w:divBdr>
            <w:top w:val="none" w:sz="0" w:space="0" w:color="auto"/>
            <w:left w:val="none" w:sz="0" w:space="0" w:color="auto"/>
            <w:bottom w:val="none" w:sz="0" w:space="0" w:color="auto"/>
            <w:right w:val="none" w:sz="0" w:space="0" w:color="auto"/>
          </w:divBdr>
          <w:divsChild>
            <w:div w:id="757756163">
              <w:marLeft w:val="0"/>
              <w:marRight w:val="0"/>
              <w:marTop w:val="0"/>
              <w:marBottom w:val="0"/>
              <w:divBdr>
                <w:top w:val="none" w:sz="0" w:space="0" w:color="auto"/>
                <w:left w:val="none" w:sz="0" w:space="0" w:color="auto"/>
                <w:bottom w:val="none" w:sz="0" w:space="0" w:color="auto"/>
                <w:right w:val="none" w:sz="0" w:space="0" w:color="auto"/>
              </w:divBdr>
              <w:divsChild>
                <w:div w:id="396637012">
                  <w:marLeft w:val="0"/>
                  <w:marRight w:val="0"/>
                  <w:marTop w:val="0"/>
                  <w:marBottom w:val="0"/>
                  <w:divBdr>
                    <w:top w:val="none" w:sz="0" w:space="0" w:color="auto"/>
                    <w:left w:val="none" w:sz="0" w:space="0" w:color="auto"/>
                    <w:bottom w:val="none" w:sz="0" w:space="0" w:color="auto"/>
                    <w:right w:val="none" w:sz="0" w:space="0" w:color="auto"/>
                  </w:divBdr>
                  <w:divsChild>
                    <w:div w:id="2034762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9760128">
      <w:bodyDiv w:val="1"/>
      <w:marLeft w:val="0"/>
      <w:marRight w:val="0"/>
      <w:marTop w:val="0"/>
      <w:marBottom w:val="0"/>
      <w:divBdr>
        <w:top w:val="none" w:sz="0" w:space="0" w:color="auto"/>
        <w:left w:val="none" w:sz="0" w:space="0" w:color="auto"/>
        <w:bottom w:val="none" w:sz="0" w:space="0" w:color="auto"/>
        <w:right w:val="none" w:sz="0" w:space="0" w:color="auto"/>
      </w:divBdr>
      <w:divsChild>
        <w:div w:id="2146387849">
          <w:marLeft w:val="0"/>
          <w:marRight w:val="0"/>
          <w:marTop w:val="0"/>
          <w:marBottom w:val="0"/>
          <w:divBdr>
            <w:top w:val="none" w:sz="0" w:space="0" w:color="auto"/>
            <w:left w:val="none" w:sz="0" w:space="0" w:color="auto"/>
            <w:bottom w:val="none" w:sz="0" w:space="0" w:color="auto"/>
            <w:right w:val="none" w:sz="0" w:space="0" w:color="auto"/>
          </w:divBdr>
          <w:divsChild>
            <w:div w:id="1798067730">
              <w:marLeft w:val="0"/>
              <w:marRight w:val="0"/>
              <w:marTop w:val="0"/>
              <w:marBottom w:val="0"/>
              <w:divBdr>
                <w:top w:val="none" w:sz="0" w:space="0" w:color="auto"/>
                <w:left w:val="none" w:sz="0" w:space="0" w:color="auto"/>
                <w:bottom w:val="none" w:sz="0" w:space="0" w:color="auto"/>
                <w:right w:val="none" w:sz="0" w:space="0" w:color="auto"/>
              </w:divBdr>
              <w:divsChild>
                <w:div w:id="1499226135">
                  <w:marLeft w:val="0"/>
                  <w:marRight w:val="0"/>
                  <w:marTop w:val="0"/>
                  <w:marBottom w:val="0"/>
                  <w:divBdr>
                    <w:top w:val="none" w:sz="0" w:space="0" w:color="auto"/>
                    <w:left w:val="none" w:sz="0" w:space="0" w:color="auto"/>
                    <w:bottom w:val="none" w:sz="0" w:space="0" w:color="auto"/>
                    <w:right w:val="none" w:sz="0" w:space="0" w:color="auto"/>
                  </w:divBdr>
                  <w:divsChild>
                    <w:div w:id="764499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5066119">
      <w:bodyDiv w:val="1"/>
      <w:marLeft w:val="0"/>
      <w:marRight w:val="0"/>
      <w:marTop w:val="0"/>
      <w:marBottom w:val="0"/>
      <w:divBdr>
        <w:top w:val="none" w:sz="0" w:space="0" w:color="auto"/>
        <w:left w:val="none" w:sz="0" w:space="0" w:color="auto"/>
        <w:bottom w:val="none" w:sz="0" w:space="0" w:color="auto"/>
        <w:right w:val="none" w:sz="0" w:space="0" w:color="auto"/>
      </w:divBdr>
      <w:divsChild>
        <w:div w:id="2057653190">
          <w:marLeft w:val="0"/>
          <w:marRight w:val="0"/>
          <w:marTop w:val="0"/>
          <w:marBottom w:val="0"/>
          <w:divBdr>
            <w:top w:val="none" w:sz="0" w:space="0" w:color="auto"/>
            <w:left w:val="none" w:sz="0" w:space="0" w:color="auto"/>
            <w:bottom w:val="none" w:sz="0" w:space="0" w:color="auto"/>
            <w:right w:val="none" w:sz="0" w:space="0" w:color="auto"/>
          </w:divBdr>
          <w:divsChild>
            <w:div w:id="346639655">
              <w:marLeft w:val="0"/>
              <w:marRight w:val="0"/>
              <w:marTop w:val="0"/>
              <w:marBottom w:val="0"/>
              <w:divBdr>
                <w:top w:val="none" w:sz="0" w:space="0" w:color="auto"/>
                <w:left w:val="none" w:sz="0" w:space="0" w:color="auto"/>
                <w:bottom w:val="none" w:sz="0" w:space="0" w:color="auto"/>
                <w:right w:val="none" w:sz="0" w:space="0" w:color="auto"/>
              </w:divBdr>
              <w:divsChild>
                <w:div w:id="1606423203">
                  <w:marLeft w:val="0"/>
                  <w:marRight w:val="0"/>
                  <w:marTop w:val="0"/>
                  <w:marBottom w:val="0"/>
                  <w:divBdr>
                    <w:top w:val="none" w:sz="0" w:space="0" w:color="auto"/>
                    <w:left w:val="none" w:sz="0" w:space="0" w:color="auto"/>
                    <w:bottom w:val="none" w:sz="0" w:space="0" w:color="auto"/>
                    <w:right w:val="none" w:sz="0" w:space="0" w:color="auto"/>
                  </w:divBdr>
                  <w:divsChild>
                    <w:div w:id="1240285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5812954">
      <w:bodyDiv w:val="1"/>
      <w:marLeft w:val="0"/>
      <w:marRight w:val="0"/>
      <w:marTop w:val="0"/>
      <w:marBottom w:val="0"/>
      <w:divBdr>
        <w:top w:val="none" w:sz="0" w:space="0" w:color="auto"/>
        <w:left w:val="none" w:sz="0" w:space="0" w:color="auto"/>
        <w:bottom w:val="none" w:sz="0" w:space="0" w:color="auto"/>
        <w:right w:val="none" w:sz="0" w:space="0" w:color="auto"/>
      </w:divBdr>
      <w:divsChild>
        <w:div w:id="1096293825">
          <w:marLeft w:val="0"/>
          <w:marRight w:val="0"/>
          <w:marTop w:val="0"/>
          <w:marBottom w:val="0"/>
          <w:divBdr>
            <w:top w:val="none" w:sz="0" w:space="0" w:color="auto"/>
            <w:left w:val="none" w:sz="0" w:space="0" w:color="auto"/>
            <w:bottom w:val="none" w:sz="0" w:space="0" w:color="auto"/>
            <w:right w:val="none" w:sz="0" w:space="0" w:color="auto"/>
          </w:divBdr>
          <w:divsChild>
            <w:div w:id="282657443">
              <w:marLeft w:val="0"/>
              <w:marRight w:val="0"/>
              <w:marTop w:val="0"/>
              <w:marBottom w:val="0"/>
              <w:divBdr>
                <w:top w:val="none" w:sz="0" w:space="0" w:color="auto"/>
                <w:left w:val="none" w:sz="0" w:space="0" w:color="auto"/>
                <w:bottom w:val="none" w:sz="0" w:space="0" w:color="auto"/>
                <w:right w:val="none" w:sz="0" w:space="0" w:color="auto"/>
              </w:divBdr>
              <w:divsChild>
                <w:div w:id="863052182">
                  <w:marLeft w:val="0"/>
                  <w:marRight w:val="0"/>
                  <w:marTop w:val="0"/>
                  <w:marBottom w:val="0"/>
                  <w:divBdr>
                    <w:top w:val="none" w:sz="0" w:space="0" w:color="auto"/>
                    <w:left w:val="none" w:sz="0" w:space="0" w:color="auto"/>
                    <w:bottom w:val="none" w:sz="0" w:space="0" w:color="auto"/>
                    <w:right w:val="none" w:sz="0" w:space="0" w:color="auto"/>
                  </w:divBdr>
                  <w:divsChild>
                    <w:div w:id="247690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8525345">
      <w:bodyDiv w:val="1"/>
      <w:marLeft w:val="0"/>
      <w:marRight w:val="0"/>
      <w:marTop w:val="0"/>
      <w:marBottom w:val="0"/>
      <w:divBdr>
        <w:top w:val="none" w:sz="0" w:space="0" w:color="auto"/>
        <w:left w:val="none" w:sz="0" w:space="0" w:color="auto"/>
        <w:bottom w:val="none" w:sz="0" w:space="0" w:color="auto"/>
        <w:right w:val="none" w:sz="0" w:space="0" w:color="auto"/>
      </w:divBdr>
      <w:divsChild>
        <w:div w:id="1396970083">
          <w:marLeft w:val="0"/>
          <w:marRight w:val="0"/>
          <w:marTop w:val="0"/>
          <w:marBottom w:val="0"/>
          <w:divBdr>
            <w:top w:val="none" w:sz="0" w:space="0" w:color="auto"/>
            <w:left w:val="none" w:sz="0" w:space="0" w:color="auto"/>
            <w:bottom w:val="none" w:sz="0" w:space="0" w:color="auto"/>
            <w:right w:val="none" w:sz="0" w:space="0" w:color="auto"/>
          </w:divBdr>
          <w:divsChild>
            <w:div w:id="78136984">
              <w:marLeft w:val="0"/>
              <w:marRight w:val="0"/>
              <w:marTop w:val="0"/>
              <w:marBottom w:val="0"/>
              <w:divBdr>
                <w:top w:val="none" w:sz="0" w:space="0" w:color="auto"/>
                <w:left w:val="none" w:sz="0" w:space="0" w:color="auto"/>
                <w:bottom w:val="none" w:sz="0" w:space="0" w:color="auto"/>
                <w:right w:val="none" w:sz="0" w:space="0" w:color="auto"/>
              </w:divBdr>
              <w:divsChild>
                <w:div w:id="1495490356">
                  <w:marLeft w:val="0"/>
                  <w:marRight w:val="0"/>
                  <w:marTop w:val="0"/>
                  <w:marBottom w:val="0"/>
                  <w:divBdr>
                    <w:top w:val="none" w:sz="0" w:space="0" w:color="auto"/>
                    <w:left w:val="none" w:sz="0" w:space="0" w:color="auto"/>
                    <w:bottom w:val="none" w:sz="0" w:space="0" w:color="auto"/>
                    <w:right w:val="none" w:sz="0" w:space="0" w:color="auto"/>
                  </w:divBdr>
                  <w:divsChild>
                    <w:div w:id="944114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234</TotalTime>
  <Pages>3</Pages>
  <Words>1098</Words>
  <Characters>6375</Characters>
  <Application>Microsoft Office Word</Application>
  <DocSecurity>0</DocSecurity>
  <Lines>53</Lines>
  <Paragraphs>14</Paragraphs>
  <ScaleCrop>false</ScaleCrop>
  <HeadingPairs>
    <vt:vector size="2" baseType="variant">
      <vt:variant>
        <vt:lpstr>Tiitel</vt:lpstr>
      </vt:variant>
      <vt:variant>
        <vt:i4>1</vt:i4>
      </vt:variant>
    </vt:vector>
  </HeadingPairs>
  <TitlesOfParts>
    <vt:vector size="1" baseType="lpstr">
      <vt:lpstr/>
    </vt:vector>
  </TitlesOfParts>
  <Company/>
  <LinksUpToDate>false</LinksUpToDate>
  <CharactersWithSpaces>7459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Tarmo Tammus</dc:creator>
  <cp:lastModifiedBy>Tarmo Tammus</cp:lastModifiedBy>
  <cp:revision>44</cp:revision>
  <dcterms:created xsi:type="dcterms:W3CDTF">2017-03-03T19:09:00Z</dcterms:created>
  <dcterms:modified xsi:type="dcterms:W3CDTF">2017-03-06T21:27:00Z</dcterms:modified>
</cp:coreProperties>
</file>